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0F1D" w14:textId="285F0A39" w:rsidR="005804EE" w:rsidRPr="005804EE" w:rsidRDefault="005804EE" w:rsidP="005804EE">
      <w:pPr>
        <w:pStyle w:val="NormalWeb"/>
        <w:shd w:val="clear" w:color="auto" w:fill="FFFFFF"/>
        <w:jc w:val="both"/>
        <w:rPr>
          <w:rStyle w:val="Strong"/>
          <w:rFonts w:ascii="Arial" w:eastAsiaTheme="minorHAnsi" w:hAnsi="Arial" w:cs="Arial"/>
          <w:color w:val="000000"/>
          <w:sz w:val="24"/>
          <w:szCs w:val="24"/>
        </w:rPr>
      </w:pPr>
      <w:r w:rsidRPr="00DA5F55">
        <w:rPr>
          <w:rStyle w:val="Strong"/>
          <w:rFonts w:ascii="Arial" w:hAnsi="Arial" w:cs="Arial"/>
          <w:color w:val="000000"/>
        </w:rPr>
        <w:t>MEDIA RELEASE</w:t>
      </w:r>
    </w:p>
    <w:p w14:paraId="52614ACB" w14:textId="08CA4873" w:rsidR="005804EE" w:rsidRPr="005804EE" w:rsidRDefault="005804EE" w:rsidP="005804EE">
      <w:pPr>
        <w:pStyle w:val="NormalWeb"/>
        <w:shd w:val="clear" w:color="auto" w:fill="FFFFFF"/>
        <w:jc w:val="center"/>
        <w:rPr>
          <w:rStyle w:val="Strong"/>
          <w:rFonts w:ascii="Arial" w:hAnsi="Arial" w:cs="Arial"/>
          <w:color w:val="000000"/>
          <w:sz w:val="22"/>
          <w:szCs w:val="22"/>
        </w:rPr>
      </w:pPr>
      <w:r w:rsidRPr="005804EE">
        <w:rPr>
          <w:rStyle w:val="Strong"/>
          <w:rFonts w:ascii="Arial" w:hAnsi="Arial" w:cs="Arial"/>
          <w:color w:val="000000"/>
          <w:sz w:val="22"/>
          <w:szCs w:val="22"/>
        </w:rPr>
        <w:t>Torres Strait communities receive $2.85M Works for Queensland funding</w:t>
      </w:r>
    </w:p>
    <w:p w14:paraId="1DB6FBD2" w14:textId="534A23B1" w:rsidR="005804EE" w:rsidRPr="005804EE" w:rsidRDefault="005804EE" w:rsidP="005804EE">
      <w:pPr>
        <w:pStyle w:val="NormalWeb"/>
        <w:shd w:val="clear" w:color="auto" w:fill="FFFFFF"/>
        <w:jc w:val="both"/>
        <w:rPr>
          <w:rStyle w:val="Strong"/>
          <w:rFonts w:ascii="Arial" w:hAnsi="Arial" w:cs="Arial"/>
          <w:b w:val="0"/>
          <w:color w:val="000000"/>
          <w:sz w:val="22"/>
          <w:szCs w:val="22"/>
        </w:rPr>
      </w:pPr>
      <w:r w:rsidRPr="005804EE">
        <w:rPr>
          <w:rStyle w:val="Strong"/>
          <w:rFonts w:ascii="Arial" w:hAnsi="Arial" w:cs="Arial"/>
          <w:b w:val="0"/>
          <w:color w:val="000000"/>
          <w:sz w:val="22"/>
          <w:szCs w:val="22"/>
        </w:rPr>
        <w:t xml:space="preserve">Torres Strait Island Regional Council has secured vital capital works investment through the Queensland Government ‘Works for Queensland’ program. </w:t>
      </w:r>
    </w:p>
    <w:p w14:paraId="3E82A9F9" w14:textId="5E4814D1" w:rsidR="005804EE" w:rsidRPr="005804EE" w:rsidRDefault="005804EE" w:rsidP="005804EE">
      <w:pPr>
        <w:pStyle w:val="NormalWeb"/>
        <w:shd w:val="clear" w:color="auto" w:fill="FFFFFF"/>
        <w:jc w:val="both"/>
        <w:rPr>
          <w:rStyle w:val="Strong"/>
          <w:rFonts w:ascii="Arial" w:eastAsia="Times New Roman" w:hAnsi="Arial" w:cs="Arial"/>
          <w:b w:val="0"/>
          <w:sz w:val="22"/>
          <w:szCs w:val="22"/>
          <w:lang w:val="en-US"/>
        </w:rPr>
      </w:pPr>
      <w:r w:rsidRPr="005804EE">
        <w:rPr>
          <w:rStyle w:val="Strong"/>
          <w:rFonts w:ascii="Arial" w:hAnsi="Arial" w:cs="Arial"/>
          <w:b w:val="0"/>
          <w:color w:val="000000"/>
          <w:sz w:val="22"/>
          <w:szCs w:val="22"/>
        </w:rPr>
        <w:t xml:space="preserve">Mayor Fred Gela is committed to improving essential services and failing infrastructure </w:t>
      </w:r>
      <w:r w:rsidRPr="005804EE">
        <w:rPr>
          <w:rStyle w:val="Strong"/>
          <w:rFonts w:ascii="Arial" w:hAnsi="Arial" w:cs="Arial"/>
          <w:color w:val="000000"/>
          <w:sz w:val="22"/>
          <w:szCs w:val="22"/>
        </w:rPr>
        <w:t xml:space="preserve">and </w:t>
      </w:r>
      <w:r w:rsidRPr="005804EE">
        <w:rPr>
          <w:rStyle w:val="Strong"/>
          <w:rFonts w:ascii="Arial" w:hAnsi="Arial" w:cs="Arial"/>
          <w:b w:val="0"/>
          <w:color w:val="000000"/>
          <w:sz w:val="22"/>
          <w:szCs w:val="22"/>
        </w:rPr>
        <w:t xml:space="preserve">welcomed the investment which “will support much needed infrastructure works across the Torres Strait.” </w:t>
      </w:r>
      <w:r w:rsidRPr="005804EE">
        <w:rPr>
          <w:rFonts w:ascii="Arial" w:eastAsia="Times New Roman" w:hAnsi="Arial" w:cs="Arial"/>
          <w:color w:val="212121"/>
          <w:sz w:val="22"/>
          <w:szCs w:val="22"/>
          <w:shd w:val="clear" w:color="auto" w:fill="FFFFFF"/>
          <w:lang w:val="en-US"/>
        </w:rPr>
        <w:t>“I have been meeting with State and Federal Ministers and strongly advocated for better funding and policy settings for water and wastewater infrastructure for the region”.</w:t>
      </w:r>
    </w:p>
    <w:p w14:paraId="0F50FAA6" w14:textId="0E5375C3" w:rsidR="005804EE" w:rsidRPr="005804EE" w:rsidRDefault="005804EE" w:rsidP="005804EE">
      <w:pPr>
        <w:pStyle w:val="NormalWeb"/>
        <w:shd w:val="clear" w:color="auto" w:fill="FFFFFF"/>
        <w:jc w:val="both"/>
        <w:rPr>
          <w:rFonts w:ascii="Arial" w:hAnsi="Arial" w:cs="Arial"/>
          <w:b/>
          <w:bCs/>
          <w:i/>
          <w:iCs/>
          <w:color w:val="000000"/>
          <w:sz w:val="22"/>
          <w:szCs w:val="22"/>
        </w:rPr>
      </w:pPr>
      <w:r w:rsidRPr="005804EE">
        <w:rPr>
          <w:rFonts w:ascii="Arial" w:hAnsi="Arial" w:cs="Arial"/>
          <w:bCs/>
          <w:color w:val="000000"/>
          <w:sz w:val="22"/>
          <w:szCs w:val="22"/>
        </w:rPr>
        <w:t xml:space="preserve">Most rural or remote Councils such as Torres Shire Council and Northern Peninsula Area Council have 1-2 water storage and 1-2 sewerage treatment facilities.  </w:t>
      </w:r>
      <w:r w:rsidRPr="005804EE">
        <w:rPr>
          <w:rFonts w:ascii="Arial" w:hAnsi="Arial" w:cs="Arial"/>
          <w:b/>
          <w:bCs/>
          <w:i/>
          <w:iCs/>
          <w:color w:val="000000"/>
          <w:sz w:val="22"/>
          <w:szCs w:val="22"/>
        </w:rPr>
        <w:t xml:space="preserve">TSIRC has </w:t>
      </w:r>
      <w:r w:rsidRPr="005804EE">
        <w:rPr>
          <w:rFonts w:ascii="Arial" w:hAnsi="Arial" w:cs="Arial"/>
          <w:b/>
          <w:bCs/>
          <w:i/>
          <w:iCs/>
          <w:color w:val="000000"/>
          <w:sz w:val="22"/>
          <w:szCs w:val="22"/>
          <w:u w:val="single"/>
        </w:rPr>
        <w:t xml:space="preserve">TWENTY SEVEN! </w:t>
      </w:r>
      <w:r w:rsidRPr="005804EE">
        <w:rPr>
          <w:rFonts w:ascii="Arial" w:hAnsi="Arial" w:cs="Arial"/>
          <w:b/>
          <w:bCs/>
          <w:i/>
          <w:iCs/>
          <w:color w:val="000000"/>
          <w:sz w:val="22"/>
          <w:szCs w:val="22"/>
        </w:rPr>
        <w:t xml:space="preserve">– approximately 7 times as much infrastructure. </w:t>
      </w:r>
    </w:p>
    <w:p w14:paraId="622DEB4A" w14:textId="31BDC7B6" w:rsidR="005804EE" w:rsidRPr="005804EE" w:rsidRDefault="005804EE" w:rsidP="005804EE">
      <w:pPr>
        <w:pStyle w:val="NormalWeb"/>
        <w:shd w:val="clear" w:color="auto" w:fill="FFFFFF"/>
        <w:jc w:val="both"/>
        <w:rPr>
          <w:rFonts w:ascii="Arial" w:hAnsi="Arial" w:cs="Arial"/>
          <w:bCs/>
          <w:color w:val="000000"/>
          <w:sz w:val="22"/>
          <w:szCs w:val="22"/>
          <w:lang w:val="en-US"/>
        </w:rPr>
      </w:pPr>
      <w:r w:rsidRPr="005804EE">
        <w:rPr>
          <w:rFonts w:ascii="Arial" w:hAnsi="Arial" w:cs="Arial"/>
          <w:bCs/>
          <w:color w:val="000000"/>
          <w:sz w:val="22"/>
          <w:szCs w:val="22"/>
          <w:lang w:val="en-US"/>
        </w:rPr>
        <w:t xml:space="preserve">To maintain all </w:t>
      </w:r>
      <w:r w:rsidRPr="005804EE">
        <w:rPr>
          <w:rFonts w:ascii="Arial" w:hAnsi="Arial" w:cs="Arial"/>
          <w:bCs/>
          <w:color w:val="000000"/>
          <w:sz w:val="22"/>
          <w:szCs w:val="22"/>
          <w:lang w:val="en-US"/>
        </w:rPr>
        <w:t>of the water and wastewater infrastructure for the region it will cost over $60M to maintain all assets. This includes; $4.9M for water, $37.3M for waste and $19.8M for sewerage.</w:t>
      </w:r>
    </w:p>
    <w:p w14:paraId="55DE51A6" w14:textId="7DA2E265" w:rsidR="005804EE" w:rsidRPr="005804EE" w:rsidRDefault="005804EE" w:rsidP="005804EE">
      <w:pPr>
        <w:pStyle w:val="NormalWeb"/>
        <w:shd w:val="clear" w:color="auto" w:fill="FFFFFF"/>
        <w:jc w:val="both"/>
        <w:rPr>
          <w:rStyle w:val="Strong"/>
          <w:rFonts w:ascii="Arial" w:hAnsi="Arial" w:cs="Arial"/>
          <w:b w:val="0"/>
          <w:color w:val="000000"/>
          <w:sz w:val="22"/>
          <w:szCs w:val="22"/>
          <w:lang w:val="en-US"/>
        </w:rPr>
      </w:pPr>
      <w:r w:rsidRPr="005804EE">
        <w:rPr>
          <w:rFonts w:ascii="Arial" w:hAnsi="Arial" w:cs="Arial"/>
          <w:bCs/>
          <w:color w:val="000000"/>
          <w:sz w:val="22"/>
          <w:szCs w:val="22"/>
        </w:rPr>
        <w:t xml:space="preserve">Mayor Gela added that “It is vital that State and Federal funding aligns with Council’s priorities and local knowledge about providing </w:t>
      </w:r>
      <w:r w:rsidRPr="005804EE">
        <w:rPr>
          <w:rFonts w:ascii="Arial" w:hAnsi="Arial" w:cs="Arial"/>
          <w:b/>
          <w:bCs/>
          <w:color w:val="000000"/>
          <w:sz w:val="22"/>
          <w:szCs w:val="22"/>
        </w:rPr>
        <w:t xml:space="preserve">fit for purpose, value for money, </w:t>
      </w:r>
      <w:r w:rsidRPr="005804EE">
        <w:rPr>
          <w:rFonts w:ascii="Arial" w:hAnsi="Arial" w:cs="Arial"/>
          <w:b/>
          <w:bCs/>
          <w:color w:val="000000"/>
          <w:sz w:val="22"/>
          <w:szCs w:val="22"/>
        </w:rPr>
        <w:t>and sustainable</w:t>
      </w:r>
      <w:r w:rsidRPr="005804EE">
        <w:rPr>
          <w:rFonts w:ascii="Arial" w:hAnsi="Arial" w:cs="Arial"/>
          <w:b/>
          <w:bCs/>
          <w:color w:val="000000"/>
          <w:sz w:val="22"/>
          <w:szCs w:val="22"/>
        </w:rPr>
        <w:t xml:space="preserve"> infrastructure </w:t>
      </w:r>
      <w:r w:rsidRPr="005804EE">
        <w:rPr>
          <w:rFonts w:ascii="Arial" w:hAnsi="Arial" w:cs="Arial"/>
          <w:bCs/>
          <w:color w:val="000000"/>
          <w:sz w:val="22"/>
          <w:szCs w:val="22"/>
        </w:rPr>
        <w:t>in our region. Renewal and replacement of existing infrastructure is our priority.</w:t>
      </w:r>
      <w:r w:rsidRPr="005804EE">
        <w:rPr>
          <w:rFonts w:ascii="Arial" w:hAnsi="Arial" w:cs="Arial"/>
          <w:b/>
          <w:bCs/>
          <w:color w:val="000000"/>
          <w:sz w:val="22"/>
          <w:szCs w:val="22"/>
          <w:lang w:val="en-US"/>
        </w:rPr>
        <w:t>” “</w:t>
      </w:r>
      <w:r w:rsidRPr="005804EE">
        <w:rPr>
          <w:rStyle w:val="Strong"/>
          <w:rFonts w:ascii="Arial" w:hAnsi="Arial" w:cs="Arial"/>
          <w:b w:val="0"/>
          <w:color w:val="000000"/>
          <w:sz w:val="22"/>
          <w:szCs w:val="22"/>
        </w:rPr>
        <w:t>This new funding will enable council to address the 17 identified Infrastructure Projects that urgently require repair and upgrade.”</w:t>
      </w:r>
    </w:p>
    <w:p w14:paraId="2689DF6C" w14:textId="77777777" w:rsidR="005804EE" w:rsidRPr="005804EE" w:rsidRDefault="005804EE" w:rsidP="005804EE">
      <w:pPr>
        <w:pStyle w:val="NormalWeb"/>
        <w:shd w:val="clear" w:color="auto" w:fill="FFFFFF"/>
        <w:jc w:val="both"/>
        <w:rPr>
          <w:rStyle w:val="Strong"/>
          <w:rFonts w:ascii="Arial" w:hAnsi="Arial" w:cs="Arial"/>
          <w:b w:val="0"/>
          <w:color w:val="000000"/>
          <w:sz w:val="22"/>
          <w:szCs w:val="22"/>
        </w:rPr>
      </w:pPr>
      <w:r w:rsidRPr="005804EE">
        <w:rPr>
          <w:rStyle w:val="Strong"/>
          <w:rFonts w:ascii="Arial" w:hAnsi="Arial" w:cs="Arial"/>
          <w:color w:val="000000"/>
          <w:sz w:val="22"/>
          <w:szCs w:val="22"/>
        </w:rPr>
        <w:t>Projects funded under the ‘Works for Queensland’</w:t>
      </w:r>
      <w:r w:rsidRPr="005804EE">
        <w:rPr>
          <w:rStyle w:val="Strong"/>
          <w:rFonts w:ascii="Arial" w:hAnsi="Arial" w:cs="Arial"/>
          <w:b w:val="0"/>
          <w:color w:val="000000"/>
          <w:sz w:val="22"/>
          <w:szCs w:val="22"/>
        </w:rPr>
        <w:t xml:space="preserve"> range from fencing and water infrastructure through to culture and recreational facilities. The projects will create and sustain employment and training opportunities for community members. All projects are expected to be completed by 30 November 2017.</w:t>
      </w:r>
    </w:p>
    <w:p w14:paraId="7231D706" w14:textId="77777777" w:rsidR="005804EE" w:rsidRPr="005804EE" w:rsidRDefault="005804EE" w:rsidP="005804EE">
      <w:pPr>
        <w:pStyle w:val="NormalWeb"/>
        <w:shd w:val="clear" w:color="auto" w:fill="FFFFFF"/>
        <w:jc w:val="both"/>
        <w:rPr>
          <w:rStyle w:val="Strong"/>
          <w:rFonts w:ascii="Arial" w:hAnsi="Arial" w:cs="Arial"/>
          <w:b w:val="0"/>
          <w:color w:val="000000"/>
          <w:sz w:val="22"/>
          <w:szCs w:val="22"/>
        </w:rPr>
      </w:pPr>
      <w:r w:rsidRPr="005804EE">
        <w:rPr>
          <w:rStyle w:val="Strong"/>
          <w:rFonts w:ascii="Arial" w:hAnsi="Arial" w:cs="Arial"/>
          <w:b w:val="0"/>
          <w:color w:val="000000"/>
          <w:sz w:val="22"/>
          <w:szCs w:val="22"/>
        </w:rPr>
        <w:t>We acknowledge the level of support provided by the Queensland Government through the Works for Queensland initiative. This funding is an example of the positive working partnership forged bet</w:t>
      </w:r>
      <w:bookmarkStart w:id="0" w:name="_GoBack"/>
      <w:bookmarkEnd w:id="0"/>
      <w:r w:rsidRPr="005804EE">
        <w:rPr>
          <w:rStyle w:val="Strong"/>
          <w:rFonts w:ascii="Arial" w:hAnsi="Arial" w:cs="Arial"/>
          <w:b w:val="0"/>
          <w:color w:val="000000"/>
          <w:sz w:val="22"/>
          <w:szCs w:val="22"/>
        </w:rPr>
        <w:t xml:space="preserve">ween TSIRC and State Government </w:t>
      </w:r>
      <w:r w:rsidRPr="005804EE">
        <w:rPr>
          <w:rStyle w:val="Strong"/>
          <w:rFonts w:ascii="Arial" w:hAnsi="Arial" w:cs="Arial"/>
          <w:b w:val="0"/>
          <w:color w:val="000000"/>
          <w:sz w:val="22"/>
          <w:szCs w:val="22"/>
        </w:rPr>
        <w:t>and will improve infrastructu</w:t>
      </w:r>
      <w:r w:rsidRPr="005804EE">
        <w:rPr>
          <w:rStyle w:val="Strong"/>
          <w:rFonts w:ascii="Arial" w:hAnsi="Arial" w:cs="Arial"/>
          <w:b w:val="0"/>
          <w:color w:val="000000"/>
          <w:sz w:val="22"/>
          <w:szCs w:val="22"/>
        </w:rPr>
        <w:t>re throughout the Torres Strait.</w:t>
      </w:r>
    </w:p>
    <w:p w14:paraId="67DED622" w14:textId="7D13055A" w:rsidR="005804EE" w:rsidRPr="005804EE" w:rsidRDefault="005804EE" w:rsidP="005804EE">
      <w:pPr>
        <w:pStyle w:val="NormalWeb"/>
        <w:shd w:val="clear" w:color="auto" w:fill="FFFFFF"/>
        <w:jc w:val="both"/>
        <w:rPr>
          <w:rFonts w:ascii="Arial" w:hAnsi="Arial" w:cs="Arial"/>
          <w:bCs/>
          <w:color w:val="000000"/>
          <w:sz w:val="22"/>
          <w:szCs w:val="22"/>
        </w:rPr>
      </w:pPr>
      <w:r w:rsidRPr="005804EE">
        <w:rPr>
          <w:rFonts w:ascii="Arial" w:eastAsia="Times New Roman" w:hAnsi="Arial" w:cs="Arial"/>
          <w:color w:val="000000"/>
          <w:sz w:val="22"/>
          <w:szCs w:val="22"/>
        </w:rPr>
        <w:t>Water projects were prioritised by urgency and impact on community safety, health and wellbeing.</w:t>
      </w:r>
    </w:p>
    <w:p w14:paraId="5B94FEA1" w14:textId="77777777" w:rsidR="005804EE" w:rsidRPr="005804EE" w:rsidRDefault="005804EE" w:rsidP="005804EE">
      <w:pPr>
        <w:rPr>
          <w:rStyle w:val="Strong"/>
          <w:rFonts w:cs="Arial"/>
          <w:color w:val="000000"/>
          <w:sz w:val="22"/>
          <w:szCs w:val="22"/>
        </w:rPr>
      </w:pPr>
      <w:r w:rsidRPr="005804EE">
        <w:rPr>
          <w:rFonts w:eastAsia="Times New Roman" w:cs="Arial"/>
          <w:color w:val="000000"/>
          <w:sz w:val="22"/>
          <w:szCs w:val="22"/>
        </w:rPr>
        <w:t xml:space="preserve">The </w:t>
      </w:r>
      <w:r w:rsidRPr="005804EE">
        <w:rPr>
          <w:rStyle w:val="Strong"/>
          <w:rFonts w:cs="Arial"/>
          <w:color w:val="000000"/>
          <w:sz w:val="22"/>
          <w:szCs w:val="22"/>
        </w:rPr>
        <w:t>$2.85M Works for Torres Strait projects are:</w:t>
      </w:r>
    </w:p>
    <w:p w14:paraId="7DF944AB" w14:textId="77777777" w:rsidR="005804EE" w:rsidRPr="005804EE" w:rsidRDefault="005804EE" w:rsidP="005804EE">
      <w:pPr>
        <w:rPr>
          <w:rFonts w:eastAsia="Times New Roman" w:cs="Arial"/>
          <w:color w:val="000000"/>
          <w:sz w:val="22"/>
          <w:szCs w:val="22"/>
        </w:rPr>
      </w:pPr>
    </w:p>
    <w:p w14:paraId="5ECC60AF"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Hammond Water Mains Replacement- $200,000</w:t>
      </w:r>
    </w:p>
    <w:p w14:paraId="61A6107C"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Iama STP (Sewerage Treatment Plants) Fence Repair- $50,000</w:t>
      </w:r>
    </w:p>
    <w:p w14:paraId="3AD34900"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Boigu STP Fence Repair- $40,000</w:t>
      </w:r>
    </w:p>
    <w:p w14:paraId="56A46AAD"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Boigu Sewerage Operators Building Repair- $40,000</w:t>
      </w:r>
    </w:p>
    <w:p w14:paraId="7C9D5B57"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Kubin Lagoon Fence and Lagoon Liner Repair- $60,000</w:t>
      </w:r>
    </w:p>
    <w:p w14:paraId="3BC61968"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Ugar Electrical Maintenance Works for Water Assets- $50,000</w:t>
      </w:r>
    </w:p>
    <w:p w14:paraId="39C98DE9"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Warraber Final Effluent Manifold Renewal and Improvement- $30,000</w:t>
      </w:r>
    </w:p>
    <w:p w14:paraId="04560967"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Mabuiag- Replace ruptured media filter vessel at Mabuiag- $20,000</w:t>
      </w:r>
    </w:p>
    <w:p w14:paraId="73B35B27"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lastRenderedPageBreak/>
        <w:t>St Pauls Well 1 and Kubin Twin Springs Refurbishment- $20,000</w:t>
      </w:r>
    </w:p>
    <w:p w14:paraId="42BCE3D9"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Supply and install 2 new pumps for Well 1 at Badu- $40,000</w:t>
      </w:r>
    </w:p>
    <w:p w14:paraId="637DDF43"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Repair the damage guttering at the Erub WTP- $30,000</w:t>
      </w:r>
    </w:p>
    <w:p w14:paraId="6EEAE89A"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Mer STP Maintenance Works- $180,000</w:t>
      </w:r>
    </w:p>
    <w:p w14:paraId="44EA3EED"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Iama STP Maintenance Works- $180,000</w:t>
      </w:r>
    </w:p>
    <w:p w14:paraId="697CE1FD"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Replacement of Enviroflow Plant Blowers- $135,000</w:t>
      </w:r>
    </w:p>
    <w:p w14:paraId="76F68338"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Badu Island Stadium &amp; Sportsground Upgrades- $825,000</w:t>
      </w:r>
    </w:p>
    <w:p w14:paraId="6A14F327"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Mer amenities block- $250,000</w:t>
      </w:r>
    </w:p>
    <w:p w14:paraId="40C10A17" w14:textId="77777777" w:rsidR="005804EE" w:rsidRPr="005804EE" w:rsidRDefault="005804EE" w:rsidP="005804EE">
      <w:pPr>
        <w:pStyle w:val="ListParagraph"/>
        <w:numPr>
          <w:ilvl w:val="0"/>
          <w:numId w:val="17"/>
        </w:numPr>
        <w:rPr>
          <w:rFonts w:ascii="Arial" w:eastAsia="Times New Roman" w:hAnsi="Arial" w:cs="Arial"/>
          <w:color w:val="000000"/>
          <w:sz w:val="22"/>
          <w:szCs w:val="22"/>
        </w:rPr>
      </w:pPr>
      <w:r w:rsidRPr="005804EE">
        <w:rPr>
          <w:rFonts w:ascii="Arial" w:eastAsia="Times New Roman" w:hAnsi="Arial" w:cs="Arial"/>
          <w:color w:val="000000"/>
          <w:sz w:val="22"/>
          <w:szCs w:val="22"/>
        </w:rPr>
        <w:t>Warraber Cultural &amp; Recreational- $700,000</w:t>
      </w:r>
    </w:p>
    <w:p w14:paraId="48ACF5E9" w14:textId="77777777" w:rsidR="005804EE" w:rsidRPr="005804EE" w:rsidRDefault="005804EE" w:rsidP="005804EE">
      <w:pPr>
        <w:rPr>
          <w:rFonts w:eastAsia="Times New Roman" w:cs="Arial"/>
          <w:color w:val="000000"/>
          <w:sz w:val="22"/>
          <w:szCs w:val="22"/>
        </w:rPr>
      </w:pPr>
    </w:p>
    <w:p w14:paraId="2E62D884" w14:textId="77777777" w:rsidR="005804EE" w:rsidRPr="005804EE" w:rsidRDefault="005804EE" w:rsidP="005804EE">
      <w:pPr>
        <w:rPr>
          <w:rFonts w:eastAsia="Times New Roman" w:cs="Arial"/>
          <w:color w:val="000000"/>
          <w:sz w:val="22"/>
          <w:szCs w:val="22"/>
        </w:rPr>
      </w:pPr>
    </w:p>
    <w:p w14:paraId="211916DF" w14:textId="77777777" w:rsidR="005804EE" w:rsidRPr="005804EE" w:rsidRDefault="005804EE" w:rsidP="005804EE">
      <w:pPr>
        <w:rPr>
          <w:rFonts w:eastAsia="Times New Roman" w:cs="Arial"/>
          <w:color w:val="000000"/>
          <w:sz w:val="22"/>
          <w:szCs w:val="22"/>
        </w:rPr>
      </w:pPr>
      <w:r w:rsidRPr="005804EE">
        <w:rPr>
          <w:rFonts w:eastAsia="Times New Roman" w:cs="Arial"/>
          <w:color w:val="000000"/>
          <w:sz w:val="22"/>
          <w:szCs w:val="22"/>
        </w:rPr>
        <w:t>Wednesday, 1 March 2017</w:t>
      </w:r>
    </w:p>
    <w:p w14:paraId="5A8F3776" w14:textId="77777777" w:rsidR="005804EE" w:rsidRPr="005804EE" w:rsidRDefault="005804EE" w:rsidP="005804EE">
      <w:pPr>
        <w:rPr>
          <w:rFonts w:eastAsia="Times New Roman" w:cs="Arial"/>
          <w:color w:val="000000"/>
          <w:sz w:val="22"/>
          <w:szCs w:val="22"/>
        </w:rPr>
      </w:pPr>
      <w:r w:rsidRPr="005804EE">
        <w:rPr>
          <w:rFonts w:eastAsia="Times New Roman" w:cs="Arial"/>
          <w:color w:val="000000"/>
          <w:sz w:val="22"/>
          <w:szCs w:val="22"/>
        </w:rPr>
        <w:t>Media Contact: Manager Engagement, Bianca Barling-Seden at Bianca.barling-seden@tsirc.qld.gov.au</w:t>
      </w:r>
    </w:p>
    <w:p w14:paraId="7746A24D" w14:textId="77777777" w:rsidR="005804EE" w:rsidRPr="005804EE" w:rsidRDefault="005804EE">
      <w:pPr>
        <w:rPr>
          <w:rFonts w:cs="Arial"/>
          <w:b/>
          <w:sz w:val="20"/>
          <w:szCs w:val="20"/>
        </w:rPr>
      </w:pPr>
    </w:p>
    <w:p w14:paraId="34769215" w14:textId="77777777" w:rsidR="00D24222" w:rsidRDefault="00D24222" w:rsidP="00501296">
      <w:pPr>
        <w:rPr>
          <w:rFonts w:cs="Arial"/>
          <w:b/>
          <w:sz w:val="28"/>
          <w:szCs w:val="28"/>
        </w:rPr>
      </w:pPr>
    </w:p>
    <w:p w14:paraId="3A1AF567" w14:textId="77777777" w:rsidR="00D24222" w:rsidRPr="00FD2E33" w:rsidRDefault="00D24222" w:rsidP="00D24222">
      <w:pPr>
        <w:jc w:val="center"/>
        <w:rPr>
          <w:rFonts w:cs="Arial"/>
          <w:b/>
          <w:sz w:val="28"/>
          <w:szCs w:val="28"/>
        </w:rPr>
      </w:pPr>
    </w:p>
    <w:p w14:paraId="434F8A86" w14:textId="77777777" w:rsidR="005804EE" w:rsidRDefault="005804EE" w:rsidP="00D24222">
      <w:pPr>
        <w:jc w:val="center"/>
        <w:rPr>
          <w:rFonts w:cs="Arial"/>
          <w:b/>
          <w:sz w:val="28"/>
          <w:szCs w:val="28"/>
        </w:rPr>
      </w:pPr>
    </w:p>
    <w:p w14:paraId="5D821CA8" w14:textId="77777777" w:rsidR="005804EE" w:rsidRDefault="005804EE" w:rsidP="00D24222">
      <w:pPr>
        <w:jc w:val="center"/>
        <w:rPr>
          <w:rFonts w:cs="Arial"/>
          <w:b/>
          <w:sz w:val="28"/>
          <w:szCs w:val="28"/>
        </w:rPr>
      </w:pPr>
    </w:p>
    <w:p w14:paraId="63923B09" w14:textId="77777777" w:rsidR="005804EE" w:rsidRDefault="005804EE" w:rsidP="00D24222">
      <w:pPr>
        <w:jc w:val="center"/>
        <w:rPr>
          <w:rFonts w:cs="Arial"/>
          <w:b/>
          <w:sz w:val="28"/>
          <w:szCs w:val="28"/>
        </w:rPr>
      </w:pPr>
    </w:p>
    <w:p w14:paraId="7BEFB895" w14:textId="77777777" w:rsidR="005804EE" w:rsidRDefault="005804EE" w:rsidP="00D24222">
      <w:pPr>
        <w:jc w:val="center"/>
        <w:rPr>
          <w:rFonts w:cs="Arial"/>
          <w:b/>
          <w:sz w:val="28"/>
          <w:szCs w:val="28"/>
        </w:rPr>
      </w:pPr>
    </w:p>
    <w:p w14:paraId="3689370C" w14:textId="77777777" w:rsidR="005804EE" w:rsidRDefault="005804EE" w:rsidP="00D24222">
      <w:pPr>
        <w:jc w:val="center"/>
        <w:rPr>
          <w:rFonts w:cs="Arial"/>
          <w:b/>
          <w:sz w:val="28"/>
          <w:szCs w:val="28"/>
        </w:rPr>
      </w:pPr>
    </w:p>
    <w:p w14:paraId="49119835" w14:textId="77777777" w:rsidR="005804EE" w:rsidRDefault="005804EE" w:rsidP="00D24222">
      <w:pPr>
        <w:jc w:val="center"/>
        <w:rPr>
          <w:rFonts w:cs="Arial"/>
          <w:b/>
          <w:sz w:val="28"/>
          <w:szCs w:val="28"/>
        </w:rPr>
      </w:pPr>
    </w:p>
    <w:sectPr w:rsidR="005804EE" w:rsidSect="00400FA2">
      <w:headerReference w:type="default" r:id="rId9"/>
      <w:footerReference w:type="default" r:id="rId10"/>
      <w:pgSz w:w="11906" w:h="16838"/>
      <w:pgMar w:top="1134" w:right="1134" w:bottom="2441"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6800" w14:textId="77777777" w:rsidR="005C078B" w:rsidRDefault="005C078B">
      <w:r>
        <w:separator/>
      </w:r>
    </w:p>
  </w:endnote>
  <w:endnote w:type="continuationSeparator" w:id="0">
    <w:p w14:paraId="2A85A4F4" w14:textId="77777777" w:rsidR="005C078B" w:rsidRDefault="005C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gnPainter-HouseScript">
    <w:altName w:val="Times New Roman"/>
    <w:charset w:val="00"/>
    <w:family w:val="auto"/>
    <w:pitch w:val="variable"/>
    <w:sig w:usb0="00000001" w:usb1="0000004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2686"/>
      <w:docPartObj>
        <w:docPartGallery w:val="Page Numbers (Bottom of Page)"/>
        <w:docPartUnique/>
      </w:docPartObj>
    </w:sdtPr>
    <w:sdtEndPr>
      <w:rPr>
        <w:noProof/>
      </w:rPr>
    </w:sdtEndPr>
    <w:sdtContent>
      <w:p w14:paraId="53F44D5D" w14:textId="288D43BB" w:rsidR="00077822" w:rsidRDefault="00077822">
        <w:pPr>
          <w:pStyle w:val="Footer"/>
          <w:jc w:val="right"/>
        </w:pPr>
        <w:r>
          <w:fldChar w:fldCharType="begin"/>
        </w:r>
        <w:r>
          <w:instrText xml:space="preserve"> PAGE   \* MERGEFORMAT </w:instrText>
        </w:r>
        <w:r>
          <w:fldChar w:fldCharType="separate"/>
        </w:r>
        <w:r w:rsidR="008956D2">
          <w:rPr>
            <w:noProof/>
          </w:rPr>
          <w:t>2</w:t>
        </w:r>
        <w:r>
          <w:rPr>
            <w:noProof/>
          </w:rPr>
          <w:fldChar w:fldCharType="end"/>
        </w:r>
      </w:p>
    </w:sdtContent>
  </w:sdt>
  <w:p w14:paraId="7272C469" w14:textId="6A7CE1EE" w:rsidR="00601C0E" w:rsidRDefault="00601C0E" w:rsidP="00601C0E">
    <w:pPr>
      <w:pStyle w:val="Footer"/>
      <w:tabs>
        <w:tab w:val="clear" w:pos="4320"/>
        <w:tab w:val="clear" w:pos="8640"/>
        <w:tab w:val="left" w:pos="25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B3CB" w14:textId="77777777" w:rsidR="005C078B" w:rsidRDefault="005C078B">
      <w:r>
        <w:separator/>
      </w:r>
    </w:p>
  </w:footnote>
  <w:footnote w:type="continuationSeparator" w:id="0">
    <w:p w14:paraId="1F29FCCD" w14:textId="77777777" w:rsidR="005C078B" w:rsidRDefault="005C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1E70" w14:textId="77777777" w:rsidR="00400FA2" w:rsidRPr="00400FA2" w:rsidRDefault="00400FA2" w:rsidP="00400FA2">
    <w:pPr>
      <w:spacing w:line="276" w:lineRule="auto"/>
      <w:rPr>
        <w:rFonts w:cs="Arial"/>
        <w:sz w:val="22"/>
        <w:szCs w:val="22"/>
      </w:rPr>
    </w:pPr>
  </w:p>
  <w:p w14:paraId="07945F8B" w14:textId="4A40118E" w:rsidR="00400FA2" w:rsidRPr="00400FA2" w:rsidRDefault="00EC2844" w:rsidP="00400FA2">
    <w:pPr>
      <w:spacing w:line="276" w:lineRule="auto"/>
      <w:jc w:val="center"/>
      <w:rPr>
        <w:rFonts w:cs="Arial"/>
        <w:b/>
        <w:sz w:val="22"/>
        <w:szCs w:val="22"/>
      </w:rPr>
    </w:pPr>
    <w:r w:rsidRPr="00501296">
      <w:rPr>
        <w:rFonts w:cs="Arial"/>
        <w:b/>
        <w:noProof/>
        <w:color w:val="1D2763" w:themeColor="text1"/>
        <w:sz w:val="22"/>
        <w:szCs w:val="22"/>
        <w:lang w:eastAsia="en-AU"/>
      </w:rPr>
      <mc:AlternateContent>
        <mc:Choice Requires="wps">
          <w:drawing>
            <wp:anchor distT="0" distB="0" distL="114300" distR="114300" simplePos="0" relativeHeight="251665408" behindDoc="0" locked="0" layoutInCell="1" allowOverlap="1" wp14:anchorId="7AE9469E" wp14:editId="62470785">
              <wp:simplePos x="0" y="0"/>
              <wp:positionH relativeFrom="column">
                <wp:posOffset>470535</wp:posOffset>
              </wp:positionH>
              <wp:positionV relativeFrom="paragraph">
                <wp:posOffset>205740</wp:posOffset>
              </wp:positionV>
              <wp:extent cx="51435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1DE7A63A"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5pt,16.2pt" to="442.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ld4NQBAAAFBAAADgAAAGRycy9lMm9Eb2MueG1srFPBjtMwEL0j8Q+W79skXRZB1HQPXS0XBBUL&#10;H+B1xo0l22PZpkn/nrHTpitAWglxcTL2vOd5b8ab+8kadoQQNbqON6uaM3ASe+0OHf/x/fHmA2cx&#10;CdcLgw46foLI77dv32xG38IaBzQ9BEYkLraj7/iQkm+rKsoBrIgr9ODoUGGwIlEYDlUfxEjs1lTr&#10;un5fjRh6H1BCjLT7MB/ybeFXCmT6qlSExEzHqbZU1lDW57xW241oD0H4QctzGeIfqrBCO7p0oXoQ&#10;SbCfQf9BZbUMGFGllURboVJaQtFAapr6NzVPg/BQtJA50S82xf9HK78c94Hpnnr3kTMnLPXoKQWh&#10;D0NiO3SOHMTA6JCcGn1sCbBz+3COot+HLHtSweYvCWJTcfe0uAtTYpI275p3t3c1NUFezqor0IeY&#10;PgFaln86brTLwkUrjp9josso9ZKSt43La0Sj+0dtTAnyyMDOBHYU1Ow0rXPJhHuRRVFGVlnIXHr5&#10;SycDM+s3UGQGFbsut5cxvHIKKcGl5sxrHGVnmKIKFmD9OvCcn6FQRnQBN6+DF0S5GV1awFY7DH8j&#10;SNOlZDXnXxyYdWcLnrE/laYWa2jWinPnd5GH+WVc4NfXu/0FAAD//wMAUEsDBBQABgAIAAAAIQCI&#10;dmKU2gAAAAgBAAAPAAAAZHJzL2Rvd25yZXYueG1sTI/BbsIwEETvlfgHayv1VmwCKlEaB0Gl9lyg&#10;FVcn3iZR7XVkGwh/XyMO9Lgzo9k35Wq0hp3Qh96RhNlUAENqnO6plfC1f3/OgYWoSCvjCCVcMMCq&#10;mjyUqtDuTFs87WLLUgmFQknoYhwKzkPToVVh6gak5P04b1VMp2+59uqcyq3hmRAv3Kqe0odODfjW&#10;YfO7O1oJonaXz/lBHD483+TtcmOyuP2W8ulxXL8CizjGexiu+AkdqsRUuyPpwIyE5WKWkhLm2QJY&#10;8vP8KtQ3gVcl/z+g+gMAAP//AwBQSwECLQAUAAYACAAAACEA5JnDwPsAAADhAQAAEwAAAAAAAAAA&#10;AAAAAAAAAAAAW0NvbnRlbnRfVHlwZXNdLnhtbFBLAQItABQABgAIAAAAIQAjsmrh1wAAAJQBAAAL&#10;AAAAAAAAAAAAAAAAACwBAABfcmVscy8ucmVsc1BLAQItABQABgAIAAAAIQCxWV3g1AEAAAUEAAAO&#10;AAAAAAAAAAAAAAAAACwCAABkcnMvZTJvRG9jLnhtbFBLAQItABQABgAIAAAAIQCIdmKU2gAAAAgB&#10;AAAPAAAAAAAAAAAAAAAAACwEAABkcnMvZG93bnJldi54bWxQSwUGAAAAAAQABADzAAAAMwUAAAAA&#10;" strokecolor="#4cb2b3 [3215]" strokeweight="2pt"/>
          </w:pict>
        </mc:Fallback>
      </mc:AlternateContent>
    </w:r>
    <w:r w:rsidRPr="00501296">
      <w:rPr>
        <w:rFonts w:cs="Arial"/>
        <w:b/>
        <w:noProof/>
        <w:color w:val="1D2763" w:themeColor="text1"/>
        <w:sz w:val="22"/>
        <w:szCs w:val="22"/>
        <w:lang w:eastAsia="en-AU"/>
      </w:rPr>
      <mc:AlternateContent>
        <mc:Choice Requires="wps">
          <w:drawing>
            <wp:anchor distT="0" distB="0" distL="114300" distR="114300" simplePos="0" relativeHeight="251666432" behindDoc="0" locked="0" layoutInCell="1" allowOverlap="1" wp14:anchorId="59F8575A" wp14:editId="273BEFF6">
              <wp:simplePos x="0" y="0"/>
              <wp:positionH relativeFrom="column">
                <wp:posOffset>457200</wp:posOffset>
              </wp:positionH>
              <wp:positionV relativeFrom="paragraph">
                <wp:posOffset>-114300</wp:posOffset>
              </wp:positionV>
              <wp:extent cx="51435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4E72049B"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8.95pt" to="44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iMtQBAAAFBAAADgAAAGRycy9lMm9Eb2MueG1srFPBjtsgEL1X6j8g7hs72W5VWXH2kNX2UrVR&#10;t/sBLB5iJGAQ0Nj5+w7YcVZtpZWqXrAH5r2Z9xi296M17AQhanQtX69qzsBJ7LQ7tvz5x+PNJ85i&#10;Eq4TBh20/AyR3+/ev9sOvoEN9mg6CIxIXGwG3/I+Jd9UVZQ9WBFX6MHRocJgRaIwHKsuiIHYrak2&#10;df2xGjB0PqCEGGn3YTrku8KvFMj0TakIiZmWU2+prKGsL3mtdlvRHIPwvZZzG+IfurBCOyq6UD2I&#10;JNjPoP+gsloGjKjSSqKtUCktoWggNev6NzVPvfBQtJA50S82xf9HK7+eDoHpruUbsscJS3f0lILQ&#10;xz6xPTpHDmJgdEhODT42BNi7Q5ij6A8hyx5VsPlLgthY3D0v7sKYmKTNu/WH27uaqsjLWXUF+hDT&#10;Z0DL8k/LjXZZuGjE6UtMVIxSLyl527i8RjS6e9TGlCCPDOxNYCdBl53GTW6ZcK+yKMrIKguZWi9/&#10;6WxgYv0OisygZjelehnDK6eQElxaz7zGUXaGKepgAdZvA+f8DIUyogt4/TZ4QZTK6NICttph+BtB&#10;Gi8tqyn/4sCkO1vwgt25XGqxhmatODe/izzMr+MCv77e3S8AAAD//wMAUEsDBBQABgAIAAAAIQBo&#10;y+Dg3AAAAAoBAAAPAAAAZHJzL2Rvd25yZXYueG1sTI/BTsMwEETvSP0Ha5F6a+2mEgkhTtUiwZkW&#10;UK9OvCQR9jqy3Tb9e1wJCY47O5p5U20ma9gZfRgcSVgtBTCk1umBOgkf7y+LAliIirQyjlDCFQNs&#10;6tldpUrtLrTH8yF2LIVQKJWEPsax5Dy0PVoVlm5ESr8v562K6fQd115dUrg1PBPigVs1UGro1YjP&#10;Pbbfh5OVIBp3fVsfxfHV813R5TuTxf2nlPP7afsELOIU/8xww0/oUCemxp1IB2Yk5FmaEiUsVvkj&#10;sGQoipvS/Cq8rvj/CfUPAAAA//8DAFBLAQItABQABgAIAAAAIQDkmcPA+wAAAOEBAAATAAAAAAAA&#10;AAAAAAAAAAAAAABbQ29udGVudF9UeXBlc10ueG1sUEsBAi0AFAAGAAgAAAAhACOyauHXAAAAlAEA&#10;AAsAAAAAAAAAAAAAAAAALAEAAF9yZWxzLy5yZWxzUEsBAi0AFAAGAAgAAAAhAKTRojLUAQAABQQA&#10;AA4AAAAAAAAAAAAAAAAALAIAAGRycy9lMm9Eb2MueG1sUEsBAi0AFAAGAAgAAAAhAGjL4ODcAAAA&#10;CgEAAA8AAAAAAAAAAAAAAAAALAQAAGRycy9kb3ducmV2LnhtbFBLBQYAAAAABAAEAPMAAAA1BQAA&#10;AAA=&#10;" strokecolor="#4cb2b3 [3215]" strokeweight="2pt"/>
          </w:pict>
        </mc:Fallback>
      </mc:AlternateContent>
    </w:r>
    <w:r w:rsidR="005804EE">
      <w:rPr>
        <w:rFonts w:cs="Arial"/>
        <w:b/>
        <w:color w:val="1D2763" w:themeColor="text1"/>
        <w:sz w:val="22"/>
        <w:szCs w:val="22"/>
      </w:rPr>
      <w:t>Media Release</w:t>
    </w:r>
    <w:r>
      <w:rPr>
        <w:rFonts w:cs="Arial"/>
        <w:b/>
        <w:color w:val="1D2763" w:themeColor="text1"/>
        <w:sz w:val="22"/>
        <w:szCs w:val="22"/>
      </w:rPr>
      <w:t xml:space="preserve"> </w:t>
    </w:r>
    <w:r w:rsidR="005804EE">
      <w:rPr>
        <w:rFonts w:cs="Arial"/>
        <w:b/>
        <w:color w:val="1D2763" w:themeColor="text1"/>
        <w:sz w:val="22"/>
        <w:szCs w:val="22"/>
      </w:rPr>
      <w:t>| Funding Release</w:t>
    </w:r>
  </w:p>
  <w:p w14:paraId="62221B74" w14:textId="77777777" w:rsidR="00400FA2" w:rsidRPr="00400FA2" w:rsidRDefault="00400FA2" w:rsidP="00400FA2">
    <w:pPr>
      <w:spacing w:line="276" w:lineRule="auto"/>
      <w:rPr>
        <w:rFonts w:cs="Arial"/>
        <w:sz w:val="22"/>
        <w:szCs w:val="22"/>
      </w:rPr>
    </w:pPr>
  </w:p>
  <w:p w14:paraId="5462606F" w14:textId="77777777" w:rsidR="00400FA2" w:rsidRDefault="00400FA2"/>
  <w:p w14:paraId="26AA6BE4" w14:textId="77777777" w:rsidR="00980BA8" w:rsidRDefault="00980BA8">
    <w:r>
      <w:rPr>
        <w:noProof/>
        <w:lang w:eastAsia="en-AU"/>
      </w:rPr>
      <mc:AlternateContent>
        <mc:Choice Requires="wps">
          <w:drawing>
            <wp:anchor distT="0" distB="0" distL="0" distR="0" simplePos="0" relativeHeight="251658240" behindDoc="1" locked="0" layoutInCell="1" allowOverlap="1" wp14:anchorId="26B88D1B" wp14:editId="110A1476">
              <wp:simplePos x="0" y="0"/>
              <wp:positionH relativeFrom="page">
                <wp:posOffset>-411980</wp:posOffset>
              </wp:positionH>
              <wp:positionV relativeFrom="page">
                <wp:posOffset>9259400</wp:posOffset>
              </wp:positionV>
              <wp:extent cx="9033476" cy="1432603"/>
              <wp:effectExtent l="0" t="0" r="0" b="0"/>
              <wp:wrapNone/>
              <wp:docPr id="1073741825" name="officeArt object"/>
              <wp:cNvGraphicFramePr/>
              <a:graphic xmlns:a="http://schemas.openxmlformats.org/drawingml/2006/main">
                <a:graphicData uri="http://schemas.microsoft.com/office/word/2010/wordprocessingShape">
                  <wps:wsp>
                    <wps:cNvSpPr/>
                    <wps:spPr>
                      <a:xfrm rot="10800000" flipH="1">
                        <a:off x="0" y="0"/>
                        <a:ext cx="9033476" cy="1432603"/>
                      </a:xfrm>
                      <a:prstGeom prst="rect">
                        <a:avLst/>
                      </a:prstGeom>
                      <a:gradFill flip="none" rotWithShape="1">
                        <a:gsLst>
                          <a:gs pos="0">
                            <a:srgbClr val="5ABEC1"/>
                          </a:gs>
                          <a:gs pos="100000">
                            <a:srgbClr val="FFFFFF"/>
                          </a:gs>
                        </a:gsLst>
                        <a:lin ang="5400000" scaled="0"/>
                      </a:gradFill>
                      <a:ln w="12700" cap="flat">
                        <a:noFill/>
                        <a:miter lim="400000"/>
                      </a:ln>
                      <a:effectLst/>
                    </wps:spPr>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2626DBE1" id="officeArt object" o:spid="_x0000_s1026" style="position:absolute;margin-left:-32.45pt;margin-top:729.1pt;width:711.3pt;height:112.8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EOBgIAAAEEAAAOAAAAZHJzL2Uyb0RvYy54bWysU02P0zAQvSPxHyzfaZJ+EzVdLbsUDghW&#10;WhDnqWMnRv6SbZr23zN2slWBG8IHyx57nt9749ndnbUiJ+6DtKah1aykhBtmW2m6hn77enizpSRE&#10;MC0oa3hDLzzQu/3rV7vB1Xxue6ta7gmCmFAPrqF9jK4uisB6riHMrOMGD4X1GiJufVe0HgZE16qY&#10;l+W6GKxvnbeMh4DRx/GQ7jO+EJzFL0IEHolqKHKLefZ5Pqa52O+g7jy4XrKJBvwDCw3S4KNXqEeI&#10;QH56+ReUlszbYEWcMasLK4RkPGtANVX5h5rnHhzPWtCc4K42hf8Hyz6fnjyRLdau3Cw2y2o7X1Fi&#10;QGOtRnb3PhJ7/IFOJrMGF2rMeXZPftoFXCblZ+E18RYdrsptmQYlQkn3EQPZGoQj5+z85eo8P0fC&#10;MPi2XCyWmzUlDM+q5WK+LhfpuWLETfjOh/iBW03SoqE+EUpxOH0Kcbz6cmUqRHuQSmUODTX4+2ii&#10;913GPvv6QqsLmJ8zAnEWrS0zbPDd8UF5cgL8Oav7d+8fqolQF25vV6PUFPot5ZDHTQpKuT6lpCGQ&#10;OmS1nJwKDBTHKuQfma56yPQTrjJkQLbzTbKUAXaJUDCKNzZpRPVQaxmxk5TUDZ1AR1OUSac898Lk&#10;VCriWLa0Otr2kqtZpB3+s2z71BPpI9/ucX3buftfAAAA//8DAFBLAwQUAAYACAAAACEABkD9DuAA&#10;AAAOAQAADwAAAGRycy9kb3ducmV2LnhtbEyPy07DMBBF90j8gzVI7FqHPlI3xKkQEkuEWtiws+Np&#10;EojtyHaa8PdMV7Cb0T26c6Y8zLZnFwyx807CwzIDhq72pnONhI/3l4UAFpNyRvXeoYQfjHCobm9K&#10;VRg/uSNeTqlhVOJioSS0KQ0F57Fu0aq49AM6ys4+WJVoDQ03QU1Ubnu+yrKcW9U5utCqAZ9brL9P&#10;o5VgPzEd59FHfNNWf9V6Cq+ikfL+bn56BJZwTn8wXPVJHSpy0n50JrJewiLf7AmlYLMVK2BXZL3d&#10;7YBpmnKxFsCrkv9/o/oFAAD//wMAUEsBAi0AFAAGAAgAAAAhALaDOJL+AAAA4QEAABMAAAAAAAAA&#10;AAAAAAAAAAAAAFtDb250ZW50X1R5cGVzXS54bWxQSwECLQAUAAYACAAAACEAOP0h/9YAAACUAQAA&#10;CwAAAAAAAAAAAAAAAAAvAQAAX3JlbHMvLnJlbHNQSwECLQAUAAYACAAAACEAZqeRDgYCAAABBAAA&#10;DgAAAAAAAAAAAAAAAAAuAgAAZHJzL2Uyb0RvYy54bWxQSwECLQAUAAYACAAAACEABkD9DuAAAAAO&#10;AQAADwAAAAAAAAAAAAAAAABgBAAAZHJzL2Rvd25yZXYueG1sUEsFBgAAAAAEAAQA8wAAAG0FAAAA&#10;AA==&#10;" fillcolor="#5abec1" stroked="f" strokeweight="1pt">
              <v:fill rotate="t" focus="100%" type="gradient">
                <o:fill v:ext="view" type="gradientUnscaled"/>
              </v:fill>
              <v:stroke miterlimit="4"/>
              <w10:wrap anchorx="page" anchory="page"/>
            </v:rect>
          </w:pict>
        </mc:Fallback>
      </mc:AlternateContent>
    </w:r>
    <w:r>
      <w:rPr>
        <w:noProof/>
        <w:lang w:eastAsia="en-AU"/>
      </w:rPr>
      <mc:AlternateContent>
        <mc:Choice Requires="wpg">
          <w:drawing>
            <wp:anchor distT="152400" distB="152400" distL="152400" distR="152400" simplePos="0" relativeHeight="251659264" behindDoc="1" locked="0" layoutInCell="1" allowOverlap="1" wp14:anchorId="4ABFA991" wp14:editId="35D8EA15">
              <wp:simplePos x="0" y="0"/>
              <wp:positionH relativeFrom="page">
                <wp:posOffset>1810023</wp:posOffset>
              </wp:positionH>
              <wp:positionV relativeFrom="page">
                <wp:posOffset>9616416</wp:posOffset>
              </wp:positionV>
              <wp:extent cx="5711934" cy="68577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711934" cy="685775"/>
                        <a:chOff x="-266700" y="0"/>
                        <a:chExt cx="5711933" cy="685774"/>
                      </a:xfrm>
                    </wpg:grpSpPr>
                    <pic:pic xmlns:pic="http://schemas.openxmlformats.org/drawingml/2006/picture">
                      <pic:nvPicPr>
                        <pic:cNvPr id="1073741826" name="Picture 1073741826"/>
                        <pic:cNvPicPr/>
                      </pic:nvPicPr>
                      <pic:blipFill>
                        <a:blip r:embed="rId1">
                          <a:alphaModFix amt="73970"/>
                          <a:extLst/>
                        </a:blip>
                        <a:stretch>
                          <a:fillRect/>
                        </a:stretch>
                      </pic:blipFill>
                      <pic:spPr>
                        <a:xfrm>
                          <a:off x="-266700" y="37448"/>
                          <a:ext cx="5318884" cy="533401"/>
                        </a:xfrm>
                        <a:prstGeom prst="rect">
                          <a:avLst/>
                        </a:prstGeom>
                        <a:effectLst/>
                      </pic:spPr>
                    </pic:pic>
                    <wps:wsp>
                      <wps:cNvPr id="1073741828" name="Shape 1073741828"/>
                      <wps:cNvSpPr/>
                      <wps:spPr>
                        <a:xfrm>
                          <a:off x="149433" y="0"/>
                          <a:ext cx="5295801" cy="685775"/>
                        </a:xfrm>
                        <a:prstGeom prst="rect">
                          <a:avLst/>
                        </a:prstGeom>
                        <a:noFill/>
                        <a:ln w="12700" cap="flat">
                          <a:noFill/>
                          <a:miter lim="400000"/>
                        </a:ln>
                        <a:effectLst/>
                      </wps:spPr>
                      <wps:txbx>
                        <w:txbxContent>
                          <w:p w14:paraId="6EBA47DC" w14:textId="77777777" w:rsidR="00980BA8" w:rsidRDefault="00980BA8">
                            <w:pPr>
                              <w:pStyle w:val="Body"/>
                              <w:jc w:val="both"/>
                              <w:rPr>
                                <w:rFonts w:ascii="SignPainter-HouseScript" w:eastAsia="SignPainter-HouseScript" w:hAnsi="SignPainter-HouseScript" w:cs="SignPainter-HouseScript"/>
                                <w:color w:val="263776"/>
                                <w:sz w:val="42"/>
                                <w:szCs w:val="42"/>
                                <w14:shadow w14:blurRad="25400" w14:dist="38100" w14:dir="18900000" w14:sx="100000" w14:sy="100000" w14:kx="0" w14:ky="0" w14:algn="tl">
                                  <w14:srgbClr w14:val="FFFFFF"/>
                                </w14:shadow>
                              </w:rPr>
                            </w:pPr>
                            <w:r>
                              <w:rPr>
                                <w:rFonts w:ascii="SignPainter-HouseScript"/>
                                <w:color w:val="263776"/>
                                <w:sz w:val="42"/>
                                <w:szCs w:val="42"/>
                                <w14:shadow w14:blurRad="25400" w14:dist="38100" w14:dir="18900000" w14:sx="100000" w14:sy="100000" w14:kx="0" w14:ky="0" w14:algn="tl">
                                  <w14:srgbClr w14:val="FFFFFF"/>
                                </w14:shadow>
                              </w:rPr>
                              <w:t xml:space="preserve">Empowering our people in our decision, </w:t>
                            </w:r>
                          </w:p>
                          <w:p w14:paraId="7B63BF14" w14:textId="77777777" w:rsidR="00980BA8" w:rsidRDefault="00980BA8">
                            <w:pPr>
                              <w:pStyle w:val="Body"/>
                              <w:jc w:val="both"/>
                            </w:pPr>
                            <w:r>
                              <w:rPr>
                                <w:rFonts w:ascii="SignPainter-HouseScript"/>
                                <w:color w:val="263776"/>
                                <w:sz w:val="42"/>
                                <w:szCs w:val="42"/>
                                <w14:shadow w14:blurRad="25400" w14:dist="38100" w14:dir="18900000" w14:sx="100000" w14:sy="100000" w14:kx="0" w14:ky="0" w14:algn="tl">
                                  <w14:srgbClr w14:val="FFFFFF"/>
                                </w14:shadow>
                              </w:rPr>
                              <w:t>in our culture, for our future.</w:t>
                            </w:r>
                          </w:p>
                        </w:txbxContent>
                      </wps:txbx>
                      <wps:bodyPr wrap="square" lIns="0" tIns="0" rIns="0" bIns="0" numCol="1" anchor="t">
                        <a:noAutofit/>
                      </wps:bodyPr>
                    </wps:wsp>
                  </wpg:wgp>
                </a:graphicData>
              </a:graphic>
            </wp:anchor>
          </w:drawing>
        </mc:Choice>
        <mc:Fallback>
          <w:pict>
            <v:group id="officeArt object" o:spid="_x0000_s1026" style="position:absolute;margin-left:142.5pt;margin-top:757.2pt;width:449.75pt;height:54pt;z-index:-251657216;mso-wrap-distance-left:12pt;mso-wrap-distance-top:12pt;mso-wrap-distance-right:12pt;mso-wrap-distance-bottom:12pt;mso-position-horizontal-relative:page;mso-position-vertical-relative:page" coordorigin="-2667" coordsize="57119,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uepFwMAAFYHAAAOAAAAZHJzL2Uyb0RvYy54bWycVVlu2zAQ/S/QOxD6&#10;T2RZXmQhdhA0TRCgi9G0B6AoymIrLiXpJbfvDCXLjp2iTQJEHi4znHnvDXl1vZMN2XDrhFbzKLkc&#10;RIQrpkuhVvPox/e7iywizlNV0kYrPo+euIuuF+/fXW1Nzoe61k3JLYEgyuVbM49q700ex47VXFJ3&#10;qQ1XsFhpK6mHoV3FpaVbiC6beDgYTOKttqWxmnHnYPa2XYwWIX5Vcea/VpXjnjTzCHLz4WvDt8Bv&#10;vLii+cpSUwvWpUHfkIWkQsGhfahb6ilZW3EWSgpmtdOVv2RaxrqqBOOhBqgmGZxUc2/12oRaVvl2&#10;ZXqYANoTnN4cln3ZLC0RJXA3mKbTUZINZxFRVAJXbXY31hNd/AQkEaytWeXgc2/No1nabmLVjrD+&#10;XWUl/oIv2QWYn3qY+c4TBpPjaZLM0lFEGKxNsvF0Om55YDWQhW4Xw8lkOgC+Ds6s/vjMPT1yH6F7&#10;vD88xhz7lIxgOfx32IF1ht2/NQZefm151AWR/xVDUvtrbS6AZkO9KEQj/FOQLBCKSanNUrClbQcv&#10;0DDZ0wDb8HTSEzTBcjEEemEMrB7Hz0IWjTB3ommQDbS75EH7J9p5of6W+VvN1pIr3zaa5Q3UoZWr&#10;hXERsTmXBQfd2IcyCdKnjanpZ13eiR2hEjptms6mXYcB9Z+cb1nCZDAp5y33rEazgjy/gcLaDf1C&#10;KOpQB5boQHXocaKzY8GAikdZK6hecWmSZVmnuHGajgbJM8nQ3Fjn77mWBA0oCuWO59BNn/d+C07z&#10;cLV0S4e8QsIwxD6B+8ztQYfRGeyvatnHmhoOCWHYF7QCl2zbsmHfQSkBhs6n71f3NxCT0WyUQl8d&#10;mq7HbzgbZ4DZScf2Lfdq/JRGaQLdNG8U2cLtMwz9zii8ARUILYB/tEsKD+9EI+Q8Gg3wr+OvUWd0&#10;YL2tTNDyu2IH56BZ6PIJLrst3PbzyP1eU2zp5kEBN/g07A27N4q9odbyg4YHBACgitUaemif4M3a&#10;60oE4R6OgHbEAfAfrHB5hwuqe2jwdTgeh12H53Dx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cX8meMAAAAOAQAADwAAAGRycy9kb3ducmV2LnhtbEyPwWrDMBBE74X+g9hAb40s&#10;1w7GsRxCaHsKhSaF0ptibWwTSzKWYjt/382pve0ww+ybYjObjo04+NZZCWIZAUNbOd3aWsLX8e05&#10;A+aDslp1zqKEG3rYlI8Phcq1m+wnjodQMyqxPlcSmhD6nHNfNWiUX7oeLXlnNxgVSA4114OaqNx0&#10;PI6iFTeqtfShUT3uGqwuh6uR8D6pafsiXsf95by7/RzTj++9QCmfFvN2DSzgHP7CcMcndCiJ6eSu&#10;VnvWSYizlLYEMlKRJMDuEZElKbATXas4ToCXBf8/o/wFAAD//wMAUEsDBAoAAAAAAAAAIQB54u/a&#10;nBgAAJwYAAAUAAAAZHJzL21lZGlhL2ltYWdlMS5wbmeJUE5HDQoaCgAAAA1JSERSAAABowAAACoI&#10;BgAAAB5dNFAAAAABc1JHQgCuzhzpAAAYVklEQVR4Ae2dWYxdR1rHq+qce2/v7fZux5PJOHZiu9Nu&#10;HIcw2WbasQUCoZkXJBAvGSReES8IHpDyxICQ4BWGkdA8gDQSSKAIEELYcU8WD5nYcdz2tR0vidfY&#10;bXe33dtdT1Xx+6q7g9tbIty3b7dT1bp9tjq1/M8537++r76qUiqGiEBEICIQEYgINBkB3eT8Y/ZL&#10;HIGPPnplYy7X+kyi1ZPe+xVaqxblfc55bYz2zntjlfZ1zpc5KnFuQmtzy2p3QznzBtXbprzqVuE+&#10;lZutrtdaO69URlrcq8vsf6qVP2yVPeZc7VJ//6EbSxyaWLyIQERgARGIZLSAYH5ZUgcPDqSdnZP5&#10;np6e3Ph4Nd/W1pJzzuayzCSprSWmNTHWGv7pxDmVWmO7UmV6vBISMK2QQatSOi/5aOMdcZSGEPjv&#10;vfbWeFNVytcQ7GxdTZmkSpzMOK5JfJNYX+c241zeGJNJWtZJeh0QQhf3dUMqayGIDbDFRq30Zrkm&#10;+S1e8CXI6wzkdcRr95au+uGkPVciqEKhNbVWpd7bXJqaxHuXE3L0ddPmE91GFdu80W3a60RRXejS&#10;WSJJ1T1YUIcppeyUrvtp5dRUVdvxXbveHSMNu3j1izlFBCIC90MgktFdqJw9u6UwPr5hZUdH2lWr&#10;qY5U6XaEdLvybBPVbthHwIuAbkeAt4Wt8iEO8Tq0V+EcLCHkUSBOCkEg8GdI5K7s4mHTEeApeTUO&#10;IY3y/Mb4IITMOYQO2YcYb3I8rIwfUy48Q4hbCUl3haJraI3WAvse8iapkB77NBJoKdBKcETxtB4s&#10;RyiUmvhymtQ893LMeSvn5R5UTUfDg7iKc7KvLSe5BmFqlZGkpcHC+Zl92ZKTlS2RMlKnjeHqlIVm&#10;h8rSRE/ZTN/WeTdWKo1//sILR+qh3A/5J40mLqdr+bU8mdIwmvS12lSlt7dYe9Btx4/vXZd4t5t6&#10;dVCrijPmg76+A8MPih/PRwTuRkA+uMc+CMGUShs3pj7/hErsRu+TJ5Ad6/m4VwIAmodahThZyYff&#10;Axjtjz0gsYL/DwS8CHH5iXY677uBWm7z7lR5h1ogizzvU4E4tFuaEaAmr/+NEn4Ir11QiRpVdVNX&#10;OVvTNVtThbSm6q4TLfkPIUG0Yd1ltBArmrH2ndSB9/++ZUer9O8kOfdnzz578Czpo5HPD0ePDqxo&#10;ba1DlrerO3YUIc5748y/48FHsDqQBpJ/cCSuvPfeK53r1g3Xtm49J5pvDMsYgXkf1TKuhyoWX1qp&#10;VMtW+im28iI/w4u8GaHwBC3MjbzWq5dz3WLZlwECaFfKKPrJ0LCk38yrEqVGS9FzJkBEqzdBxmqM&#10;iV6lqEVozF5MjaKJ5PgYITKdJyJ9a+gyc9fE7EjgesY7PYUCdgW9Cg3ci4beSR5sIZJF0b79z8nn&#10;Uwi4DIl9ji73mXb21PZfeuf8neRz6NBLrT2thXUmUS11b7Zqo5+hrOuo91q0py4IMwGnQNhSL7D5&#10;sbHu1PZdgxeKxddfRHXcrp2rK5dcsqZS3LnzvVuCwd0BjWwnFuc1lCcFnZpP/KW+vrfP3x0vHi99&#10;BJYdGQnpONe+M9G+l3ZTIB4+xq1ADRnFEBGICDQJgTFMlOcxD56BGM9BymdSbS9kPlnjDA1C5Xto&#10;KHYao9rR2LpQe9ZQzh6+YSPmR77hi1gza2JeDOZJbI0zJks1AnFVJA7nS9xX5gKGSjFT6izsG0yX&#10;XCftzFpv6Rm16HYZTjccO1tnX67VUdqSxHOfqefzPrPl3NPemG9Qjg5o8SIkdqhJ2MVsQWBJk9Gx&#10;YzvbU792l0/dC3RK7+bF7eelxcQWQ0QgIrAcEEDLK2PPO4ug+YTvF6LS57XPzuOn8xRa0mtoTG1o&#10;RcExBzL7QkskbooWmBInR38aZk+0QK83zGqRC1h16b7Tn5P3JdH4SHiMvDD54eUJMQoJQnCzfXT0&#10;5QkpQoZsb5hc5X+2bXt/Ugpz+vQrnSpreYGoayhnG2VH0xVzJzXgHiyWdSw2FflJP57yZtJl1fEs&#10;cSMP0voWsJLLIqklSUbFY3u+p4z5Ax4q5IPVO4aIQEQgItBsBLS/BrVAXGoCAoWw8F7V/jra2WXk&#10;1SUhKvxQxHGkgvfqeJaNXujvH5pudrGXS/5LioxODu3bh2vRn9Ki2LlcAIzljAhEBB43BNBflBZP&#10;SsyDvsx+me1qGscGEiqjSpWRUdldtWaoAX2B4i2p/FWu4XmoN7BdhVNLDv1LtLu5cXYko3E49CVy&#10;kqEMo9z3jnf2F+iC17U1OJTYvAzFkH6wtMV9jtPIOchurv/xrqwfj8MlQUbHjr3+fKL1D3kgLz4e&#10;sMZaRAQiAssaAXFIUV6cJqaEfNhitpMfPohQCRYbNvwncC5sOSE71yClD9GabmHOm+Ba3eEcjzN+&#10;FybJbxHnW0R7ijQZx4dHL2P7QhKzaUh6syR4lHTO0L/FEBGVQIPirQlp+Rveqhuyxe43nM+bkW3b&#10;DshYOQh0eQfx4mlaOHv2V7pqlY43KcAbPNImucI2rfox44hARGBJIoAb/4xbejvbAroO48NwyWBc&#10;mGwDIcEUFB06wnCHR0bYZ7A5J/OcW8eQsapOZBC6quKhMU06E0SjP8q8r+rZj5/bPXhuruqHD+9u&#10;k4Hw166VXb2eq+/ZM1gpFvc9SarfEY7h/uvke6b3uf30a9H5dnhgtc2p9alP2xjXzXCC5U9EUq/A&#10;6LKz2OHEiT2voKj+LQ8uOiQsNvgxv4hARGCBEQha1Bi0gEkPsx6OGxBTBeLCpMc+Jj8sP5x3nNfs&#10;h+mzyioxEJSl30mPODdy/av0MR07tufZNNXd8GGVMZO1557bjwa1/E14TSGjkyde/xNspn8UtaEF&#10;/h5ichGBiMByQ2AaIfxhGJum1GG0IcaSzczCwTlmswokU0/xxsuUqTE4q8K8jyVxkCiXJz6bnOys&#10;9fQkm1HQOloSLfN/uXxeTSXJ5QvLbSDwopKRDIRb0dn2I1oGv7nc3phY3ohARCAi0FAE8NZDs3qL&#10;PIbpV0J7QotyjKsywTuvlLhkQuUyXMnTyZGR0uSrr864lTe0TIuY+KKRUfHgQIdfnfwUtfXlRaxf&#10;zCoiEBGICDymCKA3aWbk8Fpm++DnxcuvhGbFT0yEolWJdx/BO7z5cD337i+27xwsLsV+pkVxYJC5&#10;4arl5J8BKnrLhTcj/osIRAQiAo+KQKAUpoFiSqgQZj0ZvBrhylkmCjjBlPUf0yUyabyeQMMaNxVm&#10;tJjxFRAHjCUVFkUzKg7t/Ts69X5rSdU8FiYiEBGICDxuCEBC9DsNYeK7isPETVljjNFPwXlCnChY&#10;sqaSJKwfhvNDve4v7to1eHupQNBwMioOvf57eG3/1VKpcCxHRCAiEBH4eiMARSn9CcL/U+x3sohl&#10;DeKSpUrwIBcHCqYtYrJf1ke7pm3t5I5d75xdDLwaaqY7fPi1DQz0ehNGjiEiEBGICEQElgQCSGUV&#10;Vm6ehISmZQAtfUrXmGDi8u3x8pFmOUY0VDM6MbT3L6ns7y8J/GMhIgIRgYjAY4YARDJBF9DfY3ab&#10;oJ9IJnWVOYlY5ViWJfEd6DrdODhswdGhj6qvvX/1ZXVl/RE6A4sh+lv07TPzhIyb0tczb0/39x/8&#10;5P73LezZhpHRzOwKnccpLmutxBARiAhEBCICDUYADQdikVkhCAj3sJUpIjgM+3PXOJJjlvYIs5T/&#10;Ey53l9m/zVTj05lyYrZjwtdguGOV34mhr7JCMPc/UmiYma5S6fh15veJRPRIjyfeHBGICEQEvhoC&#10;zFT05zt2vv0PXxZ7aGjfZry+v5Eq0+OMTrTzrIHop61OSonNzm3rH7zyZWk04nrDNCM86P4aFv5B&#10;Iwod04wIRAQiAhGB+Qig7BxCoGNqYwVhL+sxMeUQq/Eq4w709h78YH7spXfUODI6vvdfAeU7S6/K&#10;sUQRgYhAROBxQCCY31iyXbPYn8zcSk+R9x/T5zMEMclChcwexJL1zPpNbWXJC+ayY7l4o6boW5o0&#10;2o+jE43i7j2SVPzV3hcHrzcTlYaZ6WC5dTNGymZWL+YdEYgIRASWLAK4VftTNNrFcaAqmsEdMhNO&#10;CeRCd46mD4e1lZSbwiHhKktIXMW8xjLpBy5wnuuPR2iYZnTi+F5haFlfPoaIQEQgIhARWHAEWOpC&#10;KVlW4greCgZaykNOKeyEHwLL9LFehWhGuDPMLvynRhlgNM48DTVkcx3ik8X6WBJd1THnieYkjgvM&#10;tcp1FhUkyWmr0KCcGmEmh7N9fW+fJ07DQuM0I9b+EHeOGCICEYGIQESgEQhoWTn26fATlQp5GzQr&#10;79/OfP2PlUryOcx13qc5lfM5mKmdWKlVpp545xjdOpWmwyd29BZZlbb5oWFkBDCjVO+bza9iLEFE&#10;ICIQEViWCIyhxfyHlBySyTDb1dFyLP1B9A3p9cjYvVy6x2MZreZEXuXWZ9rWrUpqqVdZ5lQrcb9N&#10;QqsT1lJCU6gmiTqbZWunlSouyjgiqcfDQuPIyDPVhFbPPyzzeC0iEBGICHwNETiOI8EHmNTETLaS&#10;H4NRNVuPo4G2yE2cEsJ4oYs4GnxiUv+RUjeOOrdqHZa3dcbkupV1W1CEflWm7b4zQFqnvDMln7he&#10;4wwmORnAqoZbWi4dYX2jQ3fGXWr7jSMjpQBQxclRl9oTj+WJCEQEmo1AH30zMiPCF4Elyf+GOXo+&#10;oo9mOKlnNwtd+RubN+9ndgXY5fje73u94UeM23wy3EDHD1rSrLODr6ElvYtzw3/KqrE6sz5hYtTM&#10;m8s3R7Oze/a8LX1ByyLMp9UFLPKpowNPuTQ9soBJxqQiAhGBiMDXBgF8tTNMbnAQXnX/Fy6hVZXE&#10;UYHzMp4ogdjkavjHNZQltCtxTvD+Bnf+u/X64HJYmrxhZCToFIf2vQVEr8p+DBGBiEBEYBEROIMw&#10;PoT8OUofyVXcxbxxtssZ05Uo3Um/ywrcpNfiGb0W4c1Wr0OMSz8MprIlFcaoxzuU66BT9Z/19b1z&#10;eUmVbgEL01AyGhra812WZf+XBSxvTCoiEBGICDwUgRmNQlyYVZWIFZSFMorDJAT0s9SoD612N5zT&#10;lRbnqiVVqzmXr1k7WWttrWRJsnG1tXaTcX6TU2YTaT2BQWwT92/COLYJLWTFQzN/xIuU9ba4V5PM&#10;jKaj1Cj548igblGWETQdmWHhOvOhjmHam8xZfzFLnU0zk5S9nX7++XdvPmIRmnZ7Q8lIalU8sfcn&#10;2DS/17QaxowjAhGBJYwAItazNDbrYVNI6QzhmL9wzP7MeZHMXONfGOLJ+RAZ3SZ0nYRj7iKtO4+5&#10;l9VOZbZP4jGTtazVg9MAq/lY2SdujTsYZ6PFtblKXpCAniIXtJHgDTysnL5oCv7U9u0HxDtYHTr0&#10;UmtHR/uGxDHJaGI3Mi51DcmvxrFgFQVYQ0m60bTaSKON9NtIp4UfTgnMkkCes2WR88Sbr4VR9DIV&#10;u8o1WQxP1hQqgw39Rv4y1w6XquP/xYSlJSmHhOPH921H29uKoW4t5VwJFivA4AyXhsenyoMvv/xz&#10;SHj5BPBpbBgaerXH6MJPeeC/3NicYuoRgeWFQBCE2l/k27iMILuCAGJlTicrb+Jua3LaMEbEqQIC&#10;Mo/gauFXQNiIi24LQq8FyYvAQ+gp3cGHjDAMszA3BYQZoe5vI3SlFf85feyXEKCnrXKnU59Uxc0Y&#10;wc0gTV3HQ8wmCfMIEEzN6SzVCRXSGWYU50ximLGT1UgTazKO2feMjdH4kBFHttCLcSSm6QwxJiwU&#10;x7oJDM2EZ5iRjQ58Vakz8zSuyxX0omraYco3b1Yn7rdOz+HDu9sKhRWdxpTqN24USmvX6qe1TTaQ&#10;00oGfXZSxA5wbaN+rQj7FuqW5xiCkWfi6bMJWxnvMxfgO+bmERKFCtla45mGhxkUSGOcYajXchX3&#10;j8++MDgixNbdrVqTpAMlzeaslX4gMMlcp8qbldSvhXcio3KBgiEdQPLT2mXXt+8avDCX4eOybTgZ&#10;zQFV/Hjfq2D6a4D7bc7hSRIGbM1djtuIwNcAAdaI8brIWPmTkApbf4ZWddUgnH1KWztzW2jCr0Po&#10;dSOSGD8irWvdqpwQjoeMdAFBWEDYIfwQhEq1I+2eIv6je8V6P0LaQ6TNgmu00CEAyplHtyhwLHnx&#10;0whiX6A3nS3nZes9ZDlzLRDmV36KMnsAGhEJch9JeRP0l3s67MnBq6tEYBltdRPNYpRyXSL+hwjp&#10;ycRZ51PRjBD5SH+ENSIm1dZYwxwDOjOQFzJcipWAsy6YW8ZUx7Zte3+yOLTndynD9wVjbs4TCd7D&#10;FAaJKmN+0tu7n3zuDUJgLS09rErg11M25n/zJXIfJZvrLjFt4nZNOpsp79Ok308K4r4dgtSDZ/8m&#10;uF7c0b+f5cGDe/fc5bA9NbSvL9OuE+YtQLYWs2KJgatjhVo2MakmS93daTo+npUXY1mHeQVr8EF4&#10;SA3O457kZx/mazz03+Gh/MaCfEz35BJPRASagQAtYo1d3ykIQ5+jkSwmIFrXuhUhLoIbjYaWteyL&#10;CecuU82illj7ScgR4pHpX2QSTVWnPDJVTBWOkEXW6H/w5xDMRWsz1JSECTkV8h0HYgQ7E25m2LjC&#10;fs7bNp9Ln0bQ/kBMVdRRvLyosniDCdnQzld+BF0Bs5NmnrU7AoIgHAEStAFByYbSSAjmtaD9oEmx&#10;5Rqkw3W24T6ZIZSRNRzLUFBuk2vyDFAyRaHAPIeWwll8F0JcqQMqFM8pmAfFYw3znQumNGa6dnVu&#10;kBkKahl6G94MVdKs4i5dhiBK1iaYvmwP55+VsoBB8Gpjn/qK2c2f29F34L9D2fl38OBAumnTFc4z&#10;106t4HfsKKIhztZ3LlLcBgSaQkZ3Yl/8xcB63Zr8Nm8YY5L0jjuvxf2IQNMRwLSCzCkiUceQftjr&#10;pV+B/gaRiIg+BO4GPqJdvL+rpJWMnDmNNAzjQ6TsiFWRk5hz1CoE5JMiXeX8IoQx8n2PfCf4yeh9&#10;JPOsgJcyILpFeFJuIUbMfHoN+1gsAmE+rHgyK8BnYY4zjRaFmzH1lT6OssxphnBmbjNdp0VfQ8BL&#10;vkHAA1WVhmdZp2KCVFP1ur5dKpUu369fg1IGAjtyZLfBqUDn81V95cqmgFuhEOYTDeXL5+FNQi4n&#10;qyUwwVo9RxUeHObi3RkjHcMaNxtukc5qen+SJMP816mnpysml0M5YaWfSq5m6vUk6ezMmQxngSyr&#10;QT55nVSyUlYYm+zvH5J63TecHHr9OxRsJ9Vizjg7bFRyfFvf/hORlObD9cWDmH+6OUdnjw1sqmnz&#10;Eh/tDhpU3+Rj4tWQD0WJeYJploI5IuW6TIvOLBdMBohOTpxZs8WifegLAJC0zNQU5cfLRz5QP4Vo&#10;K/HRymSFW7j2RKjnAuT04CRoz2k1ycfPssMiULBrY9MnX0aA01rkH0Iq3M7/2XcF0TwzJT3Yh2cg&#10;EkBMHGI3l/4NeRaz2/vnzP0ZjdSZyRlFUCLcyYfOZEw3ms7kL1rqmlaoq3BNOmKnSHsKMcXMxdje&#10;abkjXelf0VO0eBNMXJSD+beYGJLrmJiY2pH+BrCEDEiVrTSFWUhsth4zZUMkU3yMPLxs0loObWml&#10;vkv8PsohfQYF7hdDkLxvpE1fRTAlCR4Pe9/8TbK9SJnwgtITZCNLO1coAwJbOsxpgTuDNHW3aHVf&#10;tBlCW7QMEXWW6cM8XQV0ksAZPhXI5TiYo0JpKehMufOclzM+P3Ms+yAZ6ijnarX6jZ0735NR+A8N&#10;dIYP8FH9kCe+7WER5dlRTjy81DRYVSkZWhTaFCSElawGKmg9vMO8T5zHKYBj+ky4HrZUrAq2Ygas&#10;MFdahQ6gmX0WdqPu5SyzJXqHSmbETvfuGeSZx/B1QWDeh7ncK80LnpwcHGhV7arDtZp2hIasAd+e&#10;eEMHpG1DT5/phHTBPFLggxabrJhTsIfLlukEvQ7rgLCfilADIH5IhECAbBXjpMWKIAEhQR5h+g4E&#10;nwiT4EYqHyofNbZ3aVWrcaTgeGL8eMW6iXo9m8jlxice1pIKSZPAmSMDq3yHXuWqSY9LVDcdt12M&#10;f+ukPAhJ6qbpV/DU1vt28mmjNG2UpxUbBfueuuo8wu8ChS9id76AJL2E5B9OUz0yNlYdu1+HbqjX&#10;AvwDOz04OFDYtKmcd+Ot+VohSVpapspbtnwguAQBugDZxCQWAIHTp1/ptLXCGzyyNSQnnfShwScv&#10;OQ8qvOv845HKP950oXQ8xHiO/LRFIxJPtfAdcA7W5Lxoj5rZoOfMX8EUZnn9RFPCiYFj7uWbEZMf&#10;BIzJT46Dc4P07XBMy4R+pdErX/atLAAEMYmIQEQgIhARiAhEBCICSv0vxNpeNMl8MsgAAAAASUVO&#10;RK5CYIJQSwECLQAUAAYACAAAACEAsYJntgoBAAATAgAAEwAAAAAAAAAAAAAAAAAAAAAAW0NvbnRl&#10;bnRfVHlwZXNdLnhtbFBLAQItABQABgAIAAAAIQA4/SH/1gAAAJQBAAALAAAAAAAAAAAAAAAAADsB&#10;AABfcmVscy8ucmVsc1BLAQItABQABgAIAAAAIQC6PuepFwMAAFYHAAAOAAAAAAAAAAAAAAAAADoC&#10;AABkcnMvZTJvRG9jLnhtbFBLAQItABQABgAIAAAAIQCqJg6+vAAAACEBAAAZAAAAAAAAAAAAAAAA&#10;AH0FAABkcnMvX3JlbHMvZTJvRG9jLnhtbC5yZWxzUEsBAi0AFAAGAAgAAAAhAFnF/JnjAAAADgEA&#10;AA8AAAAAAAAAAAAAAAAAcAYAAGRycy9kb3ducmV2LnhtbFBLAQItAAoAAAAAAAAAIQB54u/anBgA&#10;AJwYAAAUAAAAAAAAAAAAAAAAAIAHAABkcnMvbWVkaWEvaW1hZ2UxLnBuZ1BLBQYAAAAABgAGAHwB&#10;AAB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26" o:spid="_x0000_s1027" type="#_x0000_t75" style="position:absolute;left:-2667;top:374;width:5318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buLFAAAA4wAAAA8AAABkcnMvZG93bnJldi54bWxET0trwkAQvhf8D8sIvRTd1cZXdJVQEHqt&#10;Cl6H7JgEs7Mxuybpv+8WCj3O957dYbC16Kj1lWMNs6kCQZw7U3Gh4XI+TtYgfEA2WDsmDd/k4bAf&#10;vewwNa7nL+pOoRAxhH2KGsoQmlRKn5dk0U9dQxy5m2sthni2hTQt9jHc1nKu1FJarDg2lNjQR0n5&#10;/fS0GrI37B/HLlmEDAubKLrenhvW+nU8ZFsQgYbwL/5zf5o4X63eV8lsPV/C708RAL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27ixQAAAOMAAAAPAAAAAAAAAAAAAAAA&#10;AJ8CAABkcnMvZG93bnJldi54bWxQSwUGAAAAAAQABAD3AAAAkQMAAAAA&#10;">
                <v:imagedata r:id="rId2" o:title=""/>
              </v:shape>
              <v:rect id="Shape 1073741828" o:spid="_x0000_s1028" style="position:absolute;left:1494;width:5295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14:paraId="6EBA47DC" w14:textId="77777777" w:rsidR="00980BA8" w:rsidRDefault="00980BA8">
                      <w:pPr>
                        <w:pStyle w:val="Body"/>
                        <w:jc w:val="both"/>
                        <w:rPr>
                          <w:rFonts w:ascii="SignPainter-HouseScript" w:eastAsia="SignPainter-HouseScript" w:hAnsi="SignPainter-HouseScript" w:cs="SignPainter-HouseScript"/>
                          <w:color w:val="263776"/>
                          <w:sz w:val="42"/>
                          <w:szCs w:val="42"/>
                          <w14:shadow w14:blurRad="25400" w14:dist="38100" w14:dir="18900000" w14:sx="100000" w14:sy="100000" w14:kx="0" w14:ky="0" w14:algn="tl">
                            <w14:srgbClr w14:val="FFFFFF"/>
                          </w14:shadow>
                        </w:rPr>
                      </w:pPr>
                      <w:r>
                        <w:rPr>
                          <w:rFonts w:ascii="SignPainter-HouseScript"/>
                          <w:color w:val="263776"/>
                          <w:sz w:val="42"/>
                          <w:szCs w:val="42"/>
                          <w14:shadow w14:blurRad="25400" w14:dist="38100" w14:dir="18900000" w14:sx="100000" w14:sy="100000" w14:kx="0" w14:ky="0" w14:algn="tl">
                            <w14:srgbClr w14:val="FFFFFF"/>
                          </w14:shadow>
                        </w:rPr>
                        <w:t xml:space="preserve">Empowering our people in our decision, </w:t>
                      </w:r>
                    </w:p>
                    <w:p w14:paraId="7B63BF14" w14:textId="77777777" w:rsidR="00980BA8" w:rsidRDefault="00980BA8">
                      <w:pPr>
                        <w:pStyle w:val="Body"/>
                        <w:jc w:val="both"/>
                      </w:pPr>
                      <w:r>
                        <w:rPr>
                          <w:rFonts w:ascii="SignPainter-HouseScript"/>
                          <w:color w:val="263776"/>
                          <w:sz w:val="42"/>
                          <w:szCs w:val="42"/>
                          <w14:shadow w14:blurRad="25400" w14:dist="38100" w14:dir="18900000" w14:sx="100000" w14:sy="100000" w14:kx="0" w14:ky="0" w14:algn="tl">
                            <w14:srgbClr w14:val="FFFFFF"/>
                          </w14:shadow>
                        </w:rPr>
                        <w:t>in our culture, for our future.</w:t>
                      </w:r>
                    </w:p>
                  </w:txbxContent>
                </v:textbox>
              </v:rect>
              <w10:wrap anchorx="page" anchory="page"/>
            </v:group>
          </w:pict>
        </mc:Fallback>
      </mc:AlternateContent>
    </w:r>
    <w:r>
      <w:rPr>
        <w:noProof/>
        <w:lang w:eastAsia="en-AU"/>
      </w:rPr>
      <w:drawing>
        <wp:anchor distT="152400" distB="152400" distL="152400" distR="152400" simplePos="0" relativeHeight="251660288" behindDoc="1" locked="0" layoutInCell="1" allowOverlap="1" wp14:anchorId="5D98E944" wp14:editId="4E39B40A">
          <wp:simplePos x="0" y="0"/>
          <wp:positionH relativeFrom="page">
            <wp:posOffset>408676</wp:posOffset>
          </wp:positionH>
          <wp:positionV relativeFrom="page">
            <wp:posOffset>8911445</wp:posOffset>
          </wp:positionV>
          <wp:extent cx="1401347" cy="1704358"/>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TSIRC-LOGO-TRANS.gif"/>
                  <pic:cNvPicPr/>
                </pic:nvPicPr>
                <pic:blipFill>
                  <a:blip r:embed="rId3">
                    <a:extLst/>
                  </a:blip>
                  <a:stretch>
                    <a:fillRect/>
                  </a:stretch>
                </pic:blipFill>
                <pic:spPr>
                  <a:xfrm>
                    <a:off x="0" y="0"/>
                    <a:ext cx="1401347" cy="17043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E40"/>
    <w:multiLevelType w:val="hybridMultilevel"/>
    <w:tmpl w:val="5BE61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44475"/>
    <w:multiLevelType w:val="hybridMultilevel"/>
    <w:tmpl w:val="452E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329B3"/>
    <w:multiLevelType w:val="hybridMultilevel"/>
    <w:tmpl w:val="074C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792F5E"/>
    <w:multiLevelType w:val="hybridMultilevel"/>
    <w:tmpl w:val="D5361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80E91"/>
    <w:multiLevelType w:val="hybridMultilevel"/>
    <w:tmpl w:val="5A24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B43C6"/>
    <w:multiLevelType w:val="hybridMultilevel"/>
    <w:tmpl w:val="F912C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336D7"/>
    <w:multiLevelType w:val="hybridMultilevel"/>
    <w:tmpl w:val="294E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8F1879"/>
    <w:multiLevelType w:val="hybridMultilevel"/>
    <w:tmpl w:val="2F08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16FC3"/>
    <w:multiLevelType w:val="hybridMultilevel"/>
    <w:tmpl w:val="A02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961BD9"/>
    <w:multiLevelType w:val="hybridMultilevel"/>
    <w:tmpl w:val="05A2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0767E4"/>
    <w:multiLevelType w:val="hybridMultilevel"/>
    <w:tmpl w:val="B72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43D10"/>
    <w:multiLevelType w:val="hybridMultilevel"/>
    <w:tmpl w:val="7DCE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C491D"/>
    <w:multiLevelType w:val="hybridMultilevel"/>
    <w:tmpl w:val="2C3665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72BE3105"/>
    <w:multiLevelType w:val="hybridMultilevel"/>
    <w:tmpl w:val="99EA1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C0487E"/>
    <w:multiLevelType w:val="hybridMultilevel"/>
    <w:tmpl w:val="4D5418A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5463F7"/>
    <w:multiLevelType w:val="hybridMultilevel"/>
    <w:tmpl w:val="9EE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15"/>
  </w:num>
  <w:num w:numId="6">
    <w:abstractNumId w:val="6"/>
  </w:num>
  <w:num w:numId="7">
    <w:abstractNumId w:val="9"/>
  </w:num>
  <w:num w:numId="8">
    <w:abstractNumId w:val="2"/>
  </w:num>
  <w:num w:numId="9">
    <w:abstractNumId w:val="5"/>
  </w:num>
  <w:num w:numId="10">
    <w:abstractNumId w:val="1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F97E68"/>
    <w:rsid w:val="000048E6"/>
    <w:rsid w:val="00004AE7"/>
    <w:rsid w:val="00004F86"/>
    <w:rsid w:val="00013F40"/>
    <w:rsid w:val="00015401"/>
    <w:rsid w:val="000455B8"/>
    <w:rsid w:val="0005711E"/>
    <w:rsid w:val="00062202"/>
    <w:rsid w:val="0007424B"/>
    <w:rsid w:val="00077822"/>
    <w:rsid w:val="00090CA6"/>
    <w:rsid w:val="00091C96"/>
    <w:rsid w:val="00096725"/>
    <w:rsid w:val="000A1E27"/>
    <w:rsid w:val="000A3BB1"/>
    <w:rsid w:val="000A5A92"/>
    <w:rsid w:val="000A7E7F"/>
    <w:rsid w:val="000E30B5"/>
    <w:rsid w:val="00117285"/>
    <w:rsid w:val="00117575"/>
    <w:rsid w:val="00130957"/>
    <w:rsid w:val="00133EB9"/>
    <w:rsid w:val="00143470"/>
    <w:rsid w:val="00166757"/>
    <w:rsid w:val="00176A02"/>
    <w:rsid w:val="00181A61"/>
    <w:rsid w:val="00181FA3"/>
    <w:rsid w:val="00182025"/>
    <w:rsid w:val="00184532"/>
    <w:rsid w:val="001866C1"/>
    <w:rsid w:val="001960AD"/>
    <w:rsid w:val="001B713A"/>
    <w:rsid w:val="001C5C2C"/>
    <w:rsid w:val="001F13BD"/>
    <w:rsid w:val="001F2DB8"/>
    <w:rsid w:val="001F7ED0"/>
    <w:rsid w:val="00235236"/>
    <w:rsid w:val="002362F9"/>
    <w:rsid w:val="00263A06"/>
    <w:rsid w:val="00291A1A"/>
    <w:rsid w:val="0029685A"/>
    <w:rsid w:val="002A0C12"/>
    <w:rsid w:val="002A65ED"/>
    <w:rsid w:val="002C7250"/>
    <w:rsid w:val="003053A8"/>
    <w:rsid w:val="00314F0B"/>
    <w:rsid w:val="00316688"/>
    <w:rsid w:val="00323625"/>
    <w:rsid w:val="003307A6"/>
    <w:rsid w:val="00331EE3"/>
    <w:rsid w:val="0035190C"/>
    <w:rsid w:val="0036101A"/>
    <w:rsid w:val="00373DD4"/>
    <w:rsid w:val="00385BFE"/>
    <w:rsid w:val="003C08F2"/>
    <w:rsid w:val="003E2CB3"/>
    <w:rsid w:val="003F045B"/>
    <w:rsid w:val="00400FA2"/>
    <w:rsid w:val="00425E4A"/>
    <w:rsid w:val="0044258F"/>
    <w:rsid w:val="00444CB2"/>
    <w:rsid w:val="00445176"/>
    <w:rsid w:val="004537CD"/>
    <w:rsid w:val="00455B5D"/>
    <w:rsid w:val="0047331F"/>
    <w:rsid w:val="00487006"/>
    <w:rsid w:val="004909E3"/>
    <w:rsid w:val="004A5FB7"/>
    <w:rsid w:val="004C0EF3"/>
    <w:rsid w:val="004D2882"/>
    <w:rsid w:val="004D291C"/>
    <w:rsid w:val="004E4E3B"/>
    <w:rsid w:val="004F08A8"/>
    <w:rsid w:val="004F5BDD"/>
    <w:rsid w:val="00501296"/>
    <w:rsid w:val="0050173B"/>
    <w:rsid w:val="00506D32"/>
    <w:rsid w:val="00530EA4"/>
    <w:rsid w:val="00542D76"/>
    <w:rsid w:val="00554E19"/>
    <w:rsid w:val="00555B6C"/>
    <w:rsid w:val="00564AB4"/>
    <w:rsid w:val="005804EE"/>
    <w:rsid w:val="00587840"/>
    <w:rsid w:val="005A0737"/>
    <w:rsid w:val="005C078B"/>
    <w:rsid w:val="005E7677"/>
    <w:rsid w:val="00601C0E"/>
    <w:rsid w:val="006137BB"/>
    <w:rsid w:val="0062532A"/>
    <w:rsid w:val="00641401"/>
    <w:rsid w:val="00666266"/>
    <w:rsid w:val="00680F75"/>
    <w:rsid w:val="00687572"/>
    <w:rsid w:val="00695B07"/>
    <w:rsid w:val="0069611A"/>
    <w:rsid w:val="006B1042"/>
    <w:rsid w:val="006B1097"/>
    <w:rsid w:val="006B2C7B"/>
    <w:rsid w:val="006B53F9"/>
    <w:rsid w:val="006E740D"/>
    <w:rsid w:val="00700BC0"/>
    <w:rsid w:val="00703FD2"/>
    <w:rsid w:val="00742B04"/>
    <w:rsid w:val="00742CA2"/>
    <w:rsid w:val="00745D41"/>
    <w:rsid w:val="00781D4B"/>
    <w:rsid w:val="00791819"/>
    <w:rsid w:val="007A625E"/>
    <w:rsid w:val="007B1FD7"/>
    <w:rsid w:val="007C12DF"/>
    <w:rsid w:val="007C21AF"/>
    <w:rsid w:val="007C25F4"/>
    <w:rsid w:val="007C39FA"/>
    <w:rsid w:val="007C56BA"/>
    <w:rsid w:val="007E3CEA"/>
    <w:rsid w:val="00867C41"/>
    <w:rsid w:val="008764B6"/>
    <w:rsid w:val="00880346"/>
    <w:rsid w:val="00890987"/>
    <w:rsid w:val="008956D2"/>
    <w:rsid w:val="008A0F63"/>
    <w:rsid w:val="008A7F22"/>
    <w:rsid w:val="008B20E2"/>
    <w:rsid w:val="008C3A36"/>
    <w:rsid w:val="008F1026"/>
    <w:rsid w:val="008F3DD3"/>
    <w:rsid w:val="00907767"/>
    <w:rsid w:val="0092292B"/>
    <w:rsid w:val="009423E9"/>
    <w:rsid w:val="00967CA1"/>
    <w:rsid w:val="009807A7"/>
    <w:rsid w:val="00980BA8"/>
    <w:rsid w:val="009C040A"/>
    <w:rsid w:val="009D08AE"/>
    <w:rsid w:val="009D2B95"/>
    <w:rsid w:val="009D5BB9"/>
    <w:rsid w:val="009D66CE"/>
    <w:rsid w:val="009F0710"/>
    <w:rsid w:val="009F0A24"/>
    <w:rsid w:val="009F1F3A"/>
    <w:rsid w:val="009F5DCE"/>
    <w:rsid w:val="00A01F2F"/>
    <w:rsid w:val="00A02D6B"/>
    <w:rsid w:val="00A05D88"/>
    <w:rsid w:val="00A12759"/>
    <w:rsid w:val="00A17152"/>
    <w:rsid w:val="00A3325D"/>
    <w:rsid w:val="00A3656B"/>
    <w:rsid w:val="00A44B89"/>
    <w:rsid w:val="00A4676B"/>
    <w:rsid w:val="00AC07BF"/>
    <w:rsid w:val="00AC6CDE"/>
    <w:rsid w:val="00AD0641"/>
    <w:rsid w:val="00AD0C9D"/>
    <w:rsid w:val="00AD74FF"/>
    <w:rsid w:val="00B02352"/>
    <w:rsid w:val="00B023B1"/>
    <w:rsid w:val="00B04882"/>
    <w:rsid w:val="00B12910"/>
    <w:rsid w:val="00B1431C"/>
    <w:rsid w:val="00B213F2"/>
    <w:rsid w:val="00B32742"/>
    <w:rsid w:val="00B61BEB"/>
    <w:rsid w:val="00B6578D"/>
    <w:rsid w:val="00B8490C"/>
    <w:rsid w:val="00B86230"/>
    <w:rsid w:val="00BD053C"/>
    <w:rsid w:val="00C0100D"/>
    <w:rsid w:val="00C03CE0"/>
    <w:rsid w:val="00C23CBF"/>
    <w:rsid w:val="00C32CDF"/>
    <w:rsid w:val="00C32DBF"/>
    <w:rsid w:val="00C44420"/>
    <w:rsid w:val="00C57EC1"/>
    <w:rsid w:val="00C6135E"/>
    <w:rsid w:val="00C631A8"/>
    <w:rsid w:val="00C903DB"/>
    <w:rsid w:val="00CA23C9"/>
    <w:rsid w:val="00CA40FD"/>
    <w:rsid w:val="00CB1EA9"/>
    <w:rsid w:val="00CB3710"/>
    <w:rsid w:val="00CD0DF3"/>
    <w:rsid w:val="00CD7FCD"/>
    <w:rsid w:val="00CF0A81"/>
    <w:rsid w:val="00CF3B0B"/>
    <w:rsid w:val="00D01714"/>
    <w:rsid w:val="00D10B52"/>
    <w:rsid w:val="00D24222"/>
    <w:rsid w:val="00D3114E"/>
    <w:rsid w:val="00D6770B"/>
    <w:rsid w:val="00D7108B"/>
    <w:rsid w:val="00D80C65"/>
    <w:rsid w:val="00D81342"/>
    <w:rsid w:val="00D84FE8"/>
    <w:rsid w:val="00D87235"/>
    <w:rsid w:val="00DA22C8"/>
    <w:rsid w:val="00DA5F0E"/>
    <w:rsid w:val="00DC069B"/>
    <w:rsid w:val="00DC0BC3"/>
    <w:rsid w:val="00DC1933"/>
    <w:rsid w:val="00DC1ABC"/>
    <w:rsid w:val="00DC4FA4"/>
    <w:rsid w:val="00DD6760"/>
    <w:rsid w:val="00DE634C"/>
    <w:rsid w:val="00E069DA"/>
    <w:rsid w:val="00E22EBC"/>
    <w:rsid w:val="00E4041E"/>
    <w:rsid w:val="00E4667B"/>
    <w:rsid w:val="00E6187F"/>
    <w:rsid w:val="00E62E49"/>
    <w:rsid w:val="00E77E8B"/>
    <w:rsid w:val="00E82611"/>
    <w:rsid w:val="00EA24EE"/>
    <w:rsid w:val="00EA2623"/>
    <w:rsid w:val="00EC2844"/>
    <w:rsid w:val="00EC42DE"/>
    <w:rsid w:val="00EF6DB5"/>
    <w:rsid w:val="00F01820"/>
    <w:rsid w:val="00F03964"/>
    <w:rsid w:val="00F14CD5"/>
    <w:rsid w:val="00F46750"/>
    <w:rsid w:val="00F62900"/>
    <w:rsid w:val="00F97E68"/>
    <w:rsid w:val="00FA2C71"/>
    <w:rsid w:val="00FA6C56"/>
    <w:rsid w:val="00FC785B"/>
    <w:rsid w:val="00FD2E33"/>
    <w:rsid w:val="00FD4B16"/>
    <w:rsid w:val="00FE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1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FB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A05D88"/>
    <w:pPr>
      <w:tabs>
        <w:tab w:val="center" w:pos="4320"/>
        <w:tab w:val="right" w:pos="8640"/>
      </w:tabs>
    </w:pPr>
  </w:style>
  <w:style w:type="character" w:customStyle="1" w:styleId="HeaderChar">
    <w:name w:val="Header Char"/>
    <w:basedOn w:val="DefaultParagraphFont"/>
    <w:link w:val="Header"/>
    <w:uiPriority w:val="99"/>
    <w:rsid w:val="00A05D88"/>
    <w:rPr>
      <w:sz w:val="24"/>
      <w:szCs w:val="24"/>
      <w:lang w:val="en-US"/>
    </w:rPr>
  </w:style>
  <w:style w:type="paragraph" w:styleId="Footer">
    <w:name w:val="footer"/>
    <w:basedOn w:val="Normal"/>
    <w:link w:val="FooterChar"/>
    <w:uiPriority w:val="99"/>
    <w:unhideWhenUsed/>
    <w:rsid w:val="00A05D88"/>
    <w:pPr>
      <w:tabs>
        <w:tab w:val="center" w:pos="4320"/>
        <w:tab w:val="right" w:pos="8640"/>
      </w:tabs>
    </w:pPr>
  </w:style>
  <w:style w:type="character" w:customStyle="1" w:styleId="FooterChar">
    <w:name w:val="Footer Char"/>
    <w:basedOn w:val="DefaultParagraphFont"/>
    <w:link w:val="Footer"/>
    <w:uiPriority w:val="99"/>
    <w:rsid w:val="00A05D88"/>
    <w:rPr>
      <w:sz w:val="24"/>
      <w:szCs w:val="24"/>
      <w:lang w:val="en-US"/>
    </w:rPr>
  </w:style>
  <w:style w:type="paragraph" w:styleId="NormalWeb">
    <w:name w:val="Normal (Web)"/>
    <w:basedOn w:val="Normal"/>
    <w:uiPriority w:val="99"/>
    <w:unhideWhenUsed/>
    <w:rsid w:val="00D31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CommentReference">
    <w:name w:val="annotation reference"/>
    <w:basedOn w:val="DefaultParagraphFont"/>
    <w:uiPriority w:val="99"/>
    <w:semiHidden/>
    <w:unhideWhenUsed/>
    <w:rsid w:val="004F5BDD"/>
    <w:rPr>
      <w:sz w:val="18"/>
      <w:szCs w:val="18"/>
    </w:rPr>
  </w:style>
  <w:style w:type="paragraph" w:styleId="CommentText">
    <w:name w:val="annotation text"/>
    <w:basedOn w:val="Normal"/>
    <w:link w:val="CommentTextChar"/>
    <w:uiPriority w:val="99"/>
    <w:semiHidden/>
    <w:unhideWhenUsed/>
    <w:rsid w:val="004F5BDD"/>
  </w:style>
  <w:style w:type="character" w:customStyle="1" w:styleId="CommentTextChar">
    <w:name w:val="Comment Text Char"/>
    <w:basedOn w:val="DefaultParagraphFont"/>
    <w:link w:val="CommentText"/>
    <w:uiPriority w:val="99"/>
    <w:semiHidden/>
    <w:rsid w:val="004F5BDD"/>
    <w:rPr>
      <w:sz w:val="24"/>
      <w:szCs w:val="24"/>
      <w:lang w:val="en-US"/>
    </w:rPr>
  </w:style>
  <w:style w:type="paragraph" w:styleId="CommentSubject">
    <w:name w:val="annotation subject"/>
    <w:basedOn w:val="CommentText"/>
    <w:next w:val="CommentText"/>
    <w:link w:val="CommentSubjectChar"/>
    <w:uiPriority w:val="99"/>
    <w:semiHidden/>
    <w:unhideWhenUsed/>
    <w:rsid w:val="004F5BDD"/>
    <w:rPr>
      <w:b/>
      <w:bCs/>
      <w:sz w:val="20"/>
      <w:szCs w:val="20"/>
    </w:rPr>
  </w:style>
  <w:style w:type="character" w:customStyle="1" w:styleId="CommentSubjectChar">
    <w:name w:val="Comment Subject Char"/>
    <w:basedOn w:val="CommentTextChar"/>
    <w:link w:val="CommentSubject"/>
    <w:uiPriority w:val="99"/>
    <w:semiHidden/>
    <w:rsid w:val="004F5BDD"/>
    <w:rPr>
      <w:b/>
      <w:bCs/>
      <w:sz w:val="24"/>
      <w:szCs w:val="24"/>
      <w:lang w:val="en-US"/>
    </w:rPr>
  </w:style>
  <w:style w:type="paragraph" w:styleId="BalloonText">
    <w:name w:val="Balloon Text"/>
    <w:basedOn w:val="Normal"/>
    <w:link w:val="BalloonTextChar"/>
    <w:uiPriority w:val="99"/>
    <w:semiHidden/>
    <w:unhideWhenUsed/>
    <w:rsid w:val="004F5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DD"/>
    <w:rPr>
      <w:rFonts w:ascii="Lucida Grande" w:hAnsi="Lucida Grande" w:cs="Lucida Grande"/>
      <w:sz w:val="18"/>
      <w:szCs w:val="18"/>
      <w:lang w:val="en-US"/>
    </w:rPr>
  </w:style>
  <w:style w:type="character" w:customStyle="1" w:styleId="apple-converted-space">
    <w:name w:val="apple-converted-space"/>
    <w:basedOn w:val="DefaultParagraphFont"/>
    <w:rsid w:val="00781D4B"/>
  </w:style>
  <w:style w:type="character" w:styleId="Strong">
    <w:name w:val="Strong"/>
    <w:basedOn w:val="DefaultParagraphFont"/>
    <w:uiPriority w:val="22"/>
    <w:qFormat/>
    <w:rsid w:val="00A44B89"/>
    <w:rPr>
      <w:b/>
      <w:bCs/>
    </w:rPr>
  </w:style>
  <w:style w:type="paragraph" w:styleId="ListParagraph">
    <w:name w:val="List Paragraph"/>
    <w:basedOn w:val="Normal"/>
    <w:uiPriority w:val="34"/>
    <w:qFormat/>
    <w:rsid w:val="00A44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Spacing">
    <w:name w:val="No Spacing"/>
    <w:uiPriority w:val="1"/>
    <w:qFormat/>
    <w:rsid w:val="001F7E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D0171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FB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A05D88"/>
    <w:pPr>
      <w:tabs>
        <w:tab w:val="center" w:pos="4320"/>
        <w:tab w:val="right" w:pos="8640"/>
      </w:tabs>
    </w:pPr>
  </w:style>
  <w:style w:type="character" w:customStyle="1" w:styleId="HeaderChar">
    <w:name w:val="Header Char"/>
    <w:basedOn w:val="DefaultParagraphFont"/>
    <w:link w:val="Header"/>
    <w:uiPriority w:val="99"/>
    <w:rsid w:val="00A05D88"/>
    <w:rPr>
      <w:sz w:val="24"/>
      <w:szCs w:val="24"/>
      <w:lang w:val="en-US"/>
    </w:rPr>
  </w:style>
  <w:style w:type="paragraph" w:styleId="Footer">
    <w:name w:val="footer"/>
    <w:basedOn w:val="Normal"/>
    <w:link w:val="FooterChar"/>
    <w:uiPriority w:val="99"/>
    <w:unhideWhenUsed/>
    <w:rsid w:val="00A05D88"/>
    <w:pPr>
      <w:tabs>
        <w:tab w:val="center" w:pos="4320"/>
        <w:tab w:val="right" w:pos="8640"/>
      </w:tabs>
    </w:pPr>
  </w:style>
  <w:style w:type="character" w:customStyle="1" w:styleId="FooterChar">
    <w:name w:val="Footer Char"/>
    <w:basedOn w:val="DefaultParagraphFont"/>
    <w:link w:val="Footer"/>
    <w:uiPriority w:val="99"/>
    <w:rsid w:val="00A05D88"/>
    <w:rPr>
      <w:sz w:val="24"/>
      <w:szCs w:val="24"/>
      <w:lang w:val="en-US"/>
    </w:rPr>
  </w:style>
  <w:style w:type="paragraph" w:styleId="NormalWeb">
    <w:name w:val="Normal (Web)"/>
    <w:basedOn w:val="Normal"/>
    <w:uiPriority w:val="99"/>
    <w:unhideWhenUsed/>
    <w:rsid w:val="00D31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CommentReference">
    <w:name w:val="annotation reference"/>
    <w:basedOn w:val="DefaultParagraphFont"/>
    <w:uiPriority w:val="99"/>
    <w:semiHidden/>
    <w:unhideWhenUsed/>
    <w:rsid w:val="004F5BDD"/>
    <w:rPr>
      <w:sz w:val="18"/>
      <w:szCs w:val="18"/>
    </w:rPr>
  </w:style>
  <w:style w:type="paragraph" w:styleId="CommentText">
    <w:name w:val="annotation text"/>
    <w:basedOn w:val="Normal"/>
    <w:link w:val="CommentTextChar"/>
    <w:uiPriority w:val="99"/>
    <w:semiHidden/>
    <w:unhideWhenUsed/>
    <w:rsid w:val="004F5BDD"/>
  </w:style>
  <w:style w:type="character" w:customStyle="1" w:styleId="CommentTextChar">
    <w:name w:val="Comment Text Char"/>
    <w:basedOn w:val="DefaultParagraphFont"/>
    <w:link w:val="CommentText"/>
    <w:uiPriority w:val="99"/>
    <w:semiHidden/>
    <w:rsid w:val="004F5BDD"/>
    <w:rPr>
      <w:sz w:val="24"/>
      <w:szCs w:val="24"/>
      <w:lang w:val="en-US"/>
    </w:rPr>
  </w:style>
  <w:style w:type="paragraph" w:styleId="CommentSubject">
    <w:name w:val="annotation subject"/>
    <w:basedOn w:val="CommentText"/>
    <w:next w:val="CommentText"/>
    <w:link w:val="CommentSubjectChar"/>
    <w:uiPriority w:val="99"/>
    <w:semiHidden/>
    <w:unhideWhenUsed/>
    <w:rsid w:val="004F5BDD"/>
    <w:rPr>
      <w:b/>
      <w:bCs/>
      <w:sz w:val="20"/>
      <w:szCs w:val="20"/>
    </w:rPr>
  </w:style>
  <w:style w:type="character" w:customStyle="1" w:styleId="CommentSubjectChar">
    <w:name w:val="Comment Subject Char"/>
    <w:basedOn w:val="CommentTextChar"/>
    <w:link w:val="CommentSubject"/>
    <w:uiPriority w:val="99"/>
    <w:semiHidden/>
    <w:rsid w:val="004F5BDD"/>
    <w:rPr>
      <w:b/>
      <w:bCs/>
      <w:sz w:val="24"/>
      <w:szCs w:val="24"/>
      <w:lang w:val="en-US"/>
    </w:rPr>
  </w:style>
  <w:style w:type="paragraph" w:styleId="BalloonText">
    <w:name w:val="Balloon Text"/>
    <w:basedOn w:val="Normal"/>
    <w:link w:val="BalloonTextChar"/>
    <w:uiPriority w:val="99"/>
    <w:semiHidden/>
    <w:unhideWhenUsed/>
    <w:rsid w:val="004F5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DD"/>
    <w:rPr>
      <w:rFonts w:ascii="Lucida Grande" w:hAnsi="Lucida Grande" w:cs="Lucida Grande"/>
      <w:sz w:val="18"/>
      <w:szCs w:val="18"/>
      <w:lang w:val="en-US"/>
    </w:rPr>
  </w:style>
  <w:style w:type="character" w:customStyle="1" w:styleId="apple-converted-space">
    <w:name w:val="apple-converted-space"/>
    <w:basedOn w:val="DefaultParagraphFont"/>
    <w:rsid w:val="00781D4B"/>
  </w:style>
  <w:style w:type="character" w:styleId="Strong">
    <w:name w:val="Strong"/>
    <w:basedOn w:val="DefaultParagraphFont"/>
    <w:uiPriority w:val="22"/>
    <w:qFormat/>
    <w:rsid w:val="00A44B89"/>
    <w:rPr>
      <w:b/>
      <w:bCs/>
    </w:rPr>
  </w:style>
  <w:style w:type="paragraph" w:styleId="ListParagraph">
    <w:name w:val="List Paragraph"/>
    <w:basedOn w:val="Normal"/>
    <w:uiPriority w:val="34"/>
    <w:qFormat/>
    <w:rsid w:val="00A44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Spacing">
    <w:name w:val="No Spacing"/>
    <w:uiPriority w:val="1"/>
    <w:qFormat/>
    <w:rsid w:val="001F7E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D0171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756">
      <w:bodyDiv w:val="1"/>
      <w:marLeft w:val="0"/>
      <w:marRight w:val="0"/>
      <w:marTop w:val="0"/>
      <w:marBottom w:val="0"/>
      <w:divBdr>
        <w:top w:val="none" w:sz="0" w:space="0" w:color="auto"/>
        <w:left w:val="none" w:sz="0" w:space="0" w:color="auto"/>
        <w:bottom w:val="none" w:sz="0" w:space="0" w:color="auto"/>
        <w:right w:val="none" w:sz="0" w:space="0" w:color="auto"/>
      </w:divBdr>
    </w:div>
    <w:div w:id="277831754">
      <w:bodyDiv w:val="1"/>
      <w:marLeft w:val="0"/>
      <w:marRight w:val="0"/>
      <w:marTop w:val="0"/>
      <w:marBottom w:val="0"/>
      <w:divBdr>
        <w:top w:val="none" w:sz="0" w:space="0" w:color="auto"/>
        <w:left w:val="none" w:sz="0" w:space="0" w:color="auto"/>
        <w:bottom w:val="none" w:sz="0" w:space="0" w:color="auto"/>
        <w:right w:val="none" w:sz="0" w:space="0" w:color="auto"/>
      </w:divBdr>
    </w:div>
    <w:div w:id="379285868">
      <w:bodyDiv w:val="1"/>
      <w:marLeft w:val="0"/>
      <w:marRight w:val="0"/>
      <w:marTop w:val="0"/>
      <w:marBottom w:val="0"/>
      <w:divBdr>
        <w:top w:val="none" w:sz="0" w:space="0" w:color="auto"/>
        <w:left w:val="none" w:sz="0" w:space="0" w:color="auto"/>
        <w:bottom w:val="none" w:sz="0" w:space="0" w:color="auto"/>
        <w:right w:val="none" w:sz="0" w:space="0" w:color="auto"/>
      </w:divBdr>
    </w:div>
    <w:div w:id="834609055">
      <w:bodyDiv w:val="1"/>
      <w:marLeft w:val="0"/>
      <w:marRight w:val="0"/>
      <w:marTop w:val="0"/>
      <w:marBottom w:val="0"/>
      <w:divBdr>
        <w:top w:val="none" w:sz="0" w:space="0" w:color="auto"/>
        <w:left w:val="none" w:sz="0" w:space="0" w:color="auto"/>
        <w:bottom w:val="none" w:sz="0" w:space="0" w:color="auto"/>
        <w:right w:val="none" w:sz="0" w:space="0" w:color="auto"/>
      </w:divBdr>
    </w:div>
    <w:div w:id="861746597">
      <w:bodyDiv w:val="1"/>
      <w:marLeft w:val="0"/>
      <w:marRight w:val="0"/>
      <w:marTop w:val="0"/>
      <w:marBottom w:val="0"/>
      <w:divBdr>
        <w:top w:val="none" w:sz="0" w:space="0" w:color="auto"/>
        <w:left w:val="none" w:sz="0" w:space="0" w:color="auto"/>
        <w:bottom w:val="none" w:sz="0" w:space="0" w:color="auto"/>
        <w:right w:val="none" w:sz="0" w:space="0" w:color="auto"/>
      </w:divBdr>
    </w:div>
    <w:div w:id="892346900">
      <w:bodyDiv w:val="1"/>
      <w:marLeft w:val="0"/>
      <w:marRight w:val="0"/>
      <w:marTop w:val="0"/>
      <w:marBottom w:val="0"/>
      <w:divBdr>
        <w:top w:val="none" w:sz="0" w:space="0" w:color="auto"/>
        <w:left w:val="none" w:sz="0" w:space="0" w:color="auto"/>
        <w:bottom w:val="none" w:sz="0" w:space="0" w:color="auto"/>
        <w:right w:val="none" w:sz="0" w:space="0" w:color="auto"/>
      </w:divBdr>
    </w:div>
    <w:div w:id="893198111">
      <w:bodyDiv w:val="1"/>
      <w:marLeft w:val="0"/>
      <w:marRight w:val="0"/>
      <w:marTop w:val="0"/>
      <w:marBottom w:val="0"/>
      <w:divBdr>
        <w:top w:val="none" w:sz="0" w:space="0" w:color="auto"/>
        <w:left w:val="none" w:sz="0" w:space="0" w:color="auto"/>
        <w:bottom w:val="none" w:sz="0" w:space="0" w:color="auto"/>
        <w:right w:val="none" w:sz="0" w:space="0" w:color="auto"/>
      </w:divBdr>
    </w:div>
    <w:div w:id="907420655">
      <w:bodyDiv w:val="1"/>
      <w:marLeft w:val="0"/>
      <w:marRight w:val="0"/>
      <w:marTop w:val="0"/>
      <w:marBottom w:val="0"/>
      <w:divBdr>
        <w:top w:val="none" w:sz="0" w:space="0" w:color="auto"/>
        <w:left w:val="none" w:sz="0" w:space="0" w:color="auto"/>
        <w:bottom w:val="none" w:sz="0" w:space="0" w:color="auto"/>
        <w:right w:val="none" w:sz="0" w:space="0" w:color="auto"/>
      </w:divBdr>
    </w:div>
    <w:div w:id="976185590">
      <w:bodyDiv w:val="1"/>
      <w:marLeft w:val="0"/>
      <w:marRight w:val="0"/>
      <w:marTop w:val="0"/>
      <w:marBottom w:val="0"/>
      <w:divBdr>
        <w:top w:val="none" w:sz="0" w:space="0" w:color="auto"/>
        <w:left w:val="none" w:sz="0" w:space="0" w:color="auto"/>
        <w:bottom w:val="none" w:sz="0" w:space="0" w:color="auto"/>
        <w:right w:val="none" w:sz="0" w:space="0" w:color="auto"/>
      </w:divBdr>
    </w:div>
    <w:div w:id="1242183824">
      <w:bodyDiv w:val="1"/>
      <w:marLeft w:val="0"/>
      <w:marRight w:val="0"/>
      <w:marTop w:val="0"/>
      <w:marBottom w:val="0"/>
      <w:divBdr>
        <w:top w:val="none" w:sz="0" w:space="0" w:color="auto"/>
        <w:left w:val="none" w:sz="0" w:space="0" w:color="auto"/>
        <w:bottom w:val="none" w:sz="0" w:space="0" w:color="auto"/>
        <w:right w:val="none" w:sz="0" w:space="0" w:color="auto"/>
      </w:divBdr>
    </w:div>
    <w:div w:id="1488521451">
      <w:bodyDiv w:val="1"/>
      <w:marLeft w:val="0"/>
      <w:marRight w:val="0"/>
      <w:marTop w:val="0"/>
      <w:marBottom w:val="0"/>
      <w:divBdr>
        <w:top w:val="none" w:sz="0" w:space="0" w:color="auto"/>
        <w:left w:val="none" w:sz="0" w:space="0" w:color="auto"/>
        <w:bottom w:val="none" w:sz="0" w:space="0" w:color="auto"/>
        <w:right w:val="none" w:sz="0" w:space="0" w:color="auto"/>
      </w:divBdr>
    </w:div>
    <w:div w:id="191273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SIRC THEME">
  <a:themeElements>
    <a:clrScheme name="TSIRC FINAL">
      <a:dk1>
        <a:srgbClr val="1D2763"/>
      </a:dk1>
      <a:lt1>
        <a:srgbClr val="FFFFFF"/>
      </a:lt1>
      <a:dk2>
        <a:srgbClr val="4CB2B3"/>
      </a:dk2>
      <a:lt2>
        <a:srgbClr val="AEA298"/>
      </a:lt2>
      <a:accent1>
        <a:srgbClr val="D4D051"/>
      </a:accent1>
      <a:accent2>
        <a:srgbClr val="EACDC8"/>
      </a:accent2>
      <a:accent3>
        <a:srgbClr val="BEE1D6"/>
      </a:accent3>
      <a:accent4>
        <a:srgbClr val="86C0D5"/>
      </a:accent4>
      <a:accent5>
        <a:srgbClr val="F6E8BA"/>
      </a:accent5>
      <a:accent6>
        <a:srgbClr val="BAA7BB"/>
      </a:accent6>
      <a:hlink>
        <a:srgbClr val="005186"/>
      </a:hlink>
      <a:folHlink>
        <a:srgbClr val="6F55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C441CA-120D-4B33-93B3-118A5594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2715</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Barling</dc:creator>
  <cp:lastModifiedBy>TSIRC</cp:lastModifiedBy>
  <cp:revision>2</cp:revision>
  <cp:lastPrinted>2017-01-30T04:57:00Z</cp:lastPrinted>
  <dcterms:created xsi:type="dcterms:W3CDTF">2017-03-03T00:45:00Z</dcterms:created>
  <dcterms:modified xsi:type="dcterms:W3CDTF">2017-03-03T00:45:00Z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